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E535B">
      <w:pPr>
        <w:spacing w:line="360" w:lineRule="auto"/>
        <w:jc w:val="center"/>
        <w:rPr>
          <w:rFonts w:hint="eastAsia"/>
          <w:b/>
          <w:sz w:val="44"/>
          <w:szCs w:val="44"/>
          <w:u w:val="single"/>
        </w:rPr>
      </w:pPr>
    </w:p>
    <w:p w14:paraId="1F7E05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u w:val="none"/>
          <w:lang w:val="en-US" w:eastAsia="zh-CN"/>
        </w:rPr>
      </w:pPr>
      <w:bookmarkStart w:id="4" w:name="_GoBack"/>
      <w:bookmarkEnd w:id="4"/>
      <w:r>
        <w:rPr>
          <w:rFonts w:hint="eastAsia" w:ascii="方正小标宋简体" w:hAnsi="宋体" w:eastAsia="方正小标宋简体" w:cs="Times New Roman"/>
          <w:spacing w:val="-20"/>
          <w:sz w:val="44"/>
          <w:szCs w:val="44"/>
          <w:u w:val="none"/>
          <w:lang w:val="en-US" w:eastAsia="zh-CN"/>
        </w:rPr>
        <w:t>资格预审申请文件</w:t>
      </w:r>
    </w:p>
    <w:p w14:paraId="1379E7CC">
      <w:pPr>
        <w:spacing w:line="360" w:lineRule="auto"/>
        <w:rPr>
          <w:rFonts w:hint="eastAsia" w:ascii="仿宋_GB2312" w:hAnsi="仿宋_GB2312" w:eastAsia="仿宋_GB2312" w:cs="仿宋_GB2312"/>
          <w:b/>
          <w:sz w:val="28"/>
          <w:szCs w:val="28"/>
        </w:rPr>
      </w:pPr>
    </w:p>
    <w:p w14:paraId="03EC45CD">
      <w:pPr>
        <w:spacing w:line="360" w:lineRule="auto"/>
        <w:rPr>
          <w:rFonts w:hint="eastAsia" w:ascii="仿宋_GB2312" w:hAnsi="仿宋_GB2312" w:eastAsia="仿宋_GB2312" w:cs="仿宋_GB2312"/>
          <w:b/>
          <w:sz w:val="28"/>
          <w:szCs w:val="28"/>
        </w:rPr>
      </w:pPr>
    </w:p>
    <w:p w14:paraId="7E869817">
      <w:pPr>
        <w:spacing w:line="360" w:lineRule="auto"/>
        <w:rPr>
          <w:rFonts w:hint="eastAsia" w:ascii="仿宋_GB2312" w:hAnsi="仿宋_GB2312" w:eastAsia="仿宋_GB2312" w:cs="仿宋_GB2312"/>
          <w:b/>
          <w:sz w:val="28"/>
          <w:szCs w:val="28"/>
        </w:rPr>
      </w:pPr>
    </w:p>
    <w:p w14:paraId="4F4FD795">
      <w:pPr>
        <w:spacing w:line="360" w:lineRule="auto"/>
        <w:rPr>
          <w:rFonts w:hint="eastAsia" w:ascii="仿宋_GB2312" w:hAnsi="仿宋_GB2312" w:eastAsia="仿宋_GB2312" w:cs="仿宋_GB2312"/>
          <w:b/>
          <w:sz w:val="28"/>
          <w:szCs w:val="28"/>
        </w:rPr>
      </w:pPr>
    </w:p>
    <w:p w14:paraId="040F5D8D">
      <w:pPr>
        <w:spacing w:line="360" w:lineRule="auto"/>
        <w:rPr>
          <w:rFonts w:hint="eastAsia" w:ascii="仿宋_GB2312" w:hAnsi="仿宋_GB2312" w:eastAsia="仿宋_GB2312" w:cs="仿宋_GB2312"/>
          <w:b/>
          <w:sz w:val="28"/>
          <w:szCs w:val="28"/>
        </w:rPr>
      </w:pPr>
    </w:p>
    <w:p w14:paraId="12B47FED">
      <w:pPr>
        <w:spacing w:line="360" w:lineRule="auto"/>
        <w:ind w:left="0" w:leftChars="0" w:right="97" w:rightChars="46" w:firstLine="0" w:firstLineChars="0"/>
        <w:jc w:val="both"/>
        <w:rPr>
          <w:rFonts w:hint="eastAsia" w:ascii="仿宋_GB2312" w:hAnsi="仿宋_GB2312" w:eastAsia="仿宋_GB2312" w:cs="仿宋_GB2312"/>
          <w:sz w:val="30"/>
          <w:szCs w:val="30"/>
        </w:rPr>
      </w:pPr>
    </w:p>
    <w:p w14:paraId="375E3DD9">
      <w:pPr>
        <w:pStyle w:val="2"/>
        <w:rPr>
          <w:rFonts w:hint="eastAsia" w:ascii="仿宋_GB2312" w:hAnsi="仿宋_GB2312" w:eastAsia="仿宋_GB2312" w:cs="仿宋_GB2312"/>
          <w:sz w:val="30"/>
          <w:szCs w:val="30"/>
        </w:rPr>
      </w:pPr>
    </w:p>
    <w:p w14:paraId="581F77A8">
      <w:pPr>
        <w:rPr>
          <w:rFonts w:hint="eastAsia" w:ascii="仿宋_GB2312" w:hAnsi="仿宋_GB2312" w:eastAsia="仿宋_GB2312" w:cs="仿宋_GB2312"/>
          <w:sz w:val="30"/>
          <w:szCs w:val="30"/>
        </w:rPr>
      </w:pPr>
    </w:p>
    <w:p w14:paraId="16BBB2D4">
      <w:pPr>
        <w:pStyle w:val="2"/>
        <w:rPr>
          <w:rFonts w:hint="eastAsia" w:ascii="仿宋_GB2312" w:hAnsi="仿宋_GB2312" w:eastAsia="仿宋_GB2312" w:cs="仿宋_GB2312"/>
          <w:sz w:val="30"/>
          <w:szCs w:val="30"/>
        </w:rPr>
      </w:pPr>
    </w:p>
    <w:p w14:paraId="424F75CB">
      <w:pPr>
        <w:rPr>
          <w:rFonts w:hint="eastAsia"/>
        </w:rPr>
      </w:pPr>
    </w:p>
    <w:p w14:paraId="2E7859AD">
      <w:pPr>
        <w:spacing w:line="360" w:lineRule="auto"/>
        <w:ind w:right="97" w:rightChars="46"/>
        <w:jc w:val="center"/>
        <w:rPr>
          <w:rFonts w:hint="eastAsia" w:ascii="仿宋_GB2312" w:hAnsi="仿宋_GB2312" w:eastAsia="仿宋_GB2312" w:cs="仿宋_GB2312"/>
          <w:sz w:val="30"/>
          <w:szCs w:val="30"/>
        </w:rPr>
      </w:pPr>
    </w:p>
    <w:p w14:paraId="515345AF">
      <w:pPr>
        <w:spacing w:line="360" w:lineRule="auto"/>
        <w:ind w:right="97" w:rightChars="46"/>
        <w:jc w:val="center"/>
        <w:rPr>
          <w:rFonts w:hint="eastAsia" w:ascii="仿宋_GB2312" w:hAnsi="仿宋_GB2312" w:eastAsia="仿宋_GB2312" w:cs="仿宋_GB2312"/>
          <w:sz w:val="30"/>
          <w:szCs w:val="30"/>
        </w:rPr>
      </w:pPr>
    </w:p>
    <w:p w14:paraId="6BD88BCE">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20D8C8D">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78426667">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14:paraId="679D658D">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14:paraId="02069DF7">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14:paraId="69C7F47D">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14:paraId="09DE9060">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14:paraId="587D9F67">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40D35796">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14:paraId="0564A99C">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429397E5">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9A6B5FB">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14:paraId="5BB0EA9E">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14:paraId="72BB7334">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18C0BA2A">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14:paraId="2B41D4F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14:paraId="3A9565AA">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14:paraId="48C7407D">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14:paraId="073155F3">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3B0AA69B">
      <w:pPr>
        <w:pStyle w:val="9"/>
        <w:spacing w:line="240" w:lineRule="auto"/>
        <w:rPr>
          <w:rFonts w:hint="eastAsia" w:ascii="仿宋_GB2312" w:hAnsi="仿宋_GB2312" w:eastAsia="仿宋_GB2312" w:cs="仿宋_GB2312"/>
          <w:sz w:val="24"/>
        </w:rPr>
      </w:pPr>
    </w:p>
    <w:p w14:paraId="384FFDE3">
      <w:pPr>
        <w:pStyle w:val="9"/>
        <w:spacing w:line="240" w:lineRule="auto"/>
        <w:rPr>
          <w:rFonts w:hint="eastAsia" w:ascii="仿宋_GB2312" w:hAnsi="仿宋_GB2312" w:eastAsia="仿宋_GB2312" w:cs="仿宋_GB2312"/>
          <w:sz w:val="24"/>
        </w:rPr>
      </w:pPr>
    </w:p>
    <w:p w14:paraId="7BA2FF45">
      <w:pPr>
        <w:pStyle w:val="9"/>
        <w:spacing w:line="240" w:lineRule="auto"/>
        <w:rPr>
          <w:rFonts w:hint="eastAsia" w:ascii="仿宋_GB2312" w:hAnsi="仿宋_GB2312" w:eastAsia="仿宋_GB2312" w:cs="仿宋_GB2312"/>
          <w:sz w:val="24"/>
        </w:rPr>
      </w:pPr>
    </w:p>
    <w:p w14:paraId="5FEAC334">
      <w:pPr>
        <w:pStyle w:val="9"/>
        <w:spacing w:line="240" w:lineRule="auto"/>
        <w:rPr>
          <w:rFonts w:hint="eastAsia" w:ascii="仿宋_GB2312" w:hAnsi="仿宋_GB2312" w:eastAsia="仿宋_GB2312" w:cs="仿宋_GB2312"/>
          <w:sz w:val="24"/>
        </w:rPr>
      </w:pPr>
    </w:p>
    <w:p w14:paraId="3185139C">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14:paraId="72503184">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14:paraId="659763B3">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14:paraId="1D3B527C">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14:paraId="715259E9">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14:paraId="65050AD1">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14:paraId="613F4F16">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14:paraId="562D5CB0">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14:paraId="783FF1F2">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14:paraId="73634FCD">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14:paraId="2D058158">
      <w:pPr>
        <w:pStyle w:val="9"/>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14:paraId="4B4F6664">
      <w:pPr>
        <w:pStyle w:val="4"/>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14:paraId="119FE394">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14:paraId="3C6FED58">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84171"/>
      <w:bookmarkStart w:id="1" w:name="_Toc71264401"/>
      <w:bookmarkStart w:id="2" w:name="_Toc149383780"/>
      <w:bookmarkStart w:id="3" w:name="_Toc116803332"/>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14:paraId="0684C0B3">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292F1EEC">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0FFD4FD5">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01EF78D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271699F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2180FA8D">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06CE00A6">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11480162">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499A913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4287A38D">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6F6E8300">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18"/>
          <w:rFonts w:hint="eastAsia" w:ascii="仿宋_GB2312" w:hAnsi="仿宋_GB2312" w:eastAsia="仿宋_GB2312" w:cs="仿宋_GB2312"/>
          <w:b/>
          <w:bCs/>
          <w:color w:val="auto"/>
          <w:sz w:val="28"/>
          <w:szCs w:val="24"/>
          <w:highlight w:val="none"/>
        </w:rPr>
        <w:br w:type="page"/>
      </w:r>
    </w:p>
    <w:p w14:paraId="38930C02">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14:paraId="0F29AE51">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4F3DDDD3">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14:paraId="59541A19">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2925395C">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14:paraId="6BCF50F7">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14:paraId="41522ECA">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62E2E12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14:paraId="4FBF838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14:paraId="3B586189">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14:paraId="4F326BEC">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14:paraId="63D5FAA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2AA3D5C2">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5BF5C87C">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14:paraId="381C4C9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34601B78">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14:paraId="33FAFE49">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14:paraId="7FBF941C">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14:paraId="0F0ED249">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352ECFCE">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1645E5C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14:paraId="5CE5FDC4">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494E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14:paraId="370392C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52076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F6755C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CC42D2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2ACA335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1CCA61C">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00F8D94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108B1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53AD0B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0C44EEA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97C657F">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47427CF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41DD5CD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2A900E2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6A4EF9C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06A3C529">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C4BAE6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C76301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0FA8CD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28ACE8B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550A46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5892BB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F9C36E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417247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4CC1D6C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1D736D7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C9F4C3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19CC4A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0FC2173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34D54F5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BA2BF95">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CCB929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31CD6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41608E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751C30C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1F2F06A1">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1E6EC16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51FC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14:paraId="44962C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5B06182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7974FD7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14:paraId="728D549B">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0522040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7D1FD46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2970411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22ACAAC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14:paraId="5FAB687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6FC21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670AAF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C2FEA45">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C1358E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A7F86F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5415A8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730801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219A92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6E04DB1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CB29FA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E469BA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1454867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19F3CD1">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23428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8A3ACE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CDA2753">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618B5C9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21FA6A5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2649099">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5EF7074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4B7E61C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110F7BD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755E4D0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44B5EF0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14:paraId="31B07529">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57A6506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2CB712D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86D883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759239C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161A056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4C85BEB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12B26AEC">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0805966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A5F4A5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6E36E18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1F7E44B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59E0342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2A4DC67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AD4BC13">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BE174D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1F76476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65E8214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2465C0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0FFAE94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54E8A2A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AFB7C84">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639D12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6E2F163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14:paraId="38E49522">
      <w:pPr>
        <w:ind w:right="25" w:rightChars="12"/>
        <w:jc w:val="center"/>
        <w:rPr>
          <w:rFonts w:hint="eastAsia" w:ascii="仿宋_GB2312" w:hAnsi="仿宋_GB2312" w:eastAsia="仿宋_GB2312" w:cs="仿宋_GB2312"/>
          <w:b/>
          <w:sz w:val="36"/>
          <w:szCs w:val="36"/>
          <w:highlight w:val="none"/>
        </w:rPr>
      </w:pPr>
    </w:p>
    <w:p w14:paraId="72E7C63F">
      <w:pPr>
        <w:ind w:right="25" w:rightChars="12"/>
        <w:jc w:val="center"/>
        <w:rPr>
          <w:rFonts w:hint="eastAsia" w:ascii="仿宋_GB2312" w:hAnsi="仿宋_GB2312" w:eastAsia="仿宋_GB2312" w:cs="仿宋_GB2312"/>
          <w:b/>
          <w:sz w:val="36"/>
          <w:szCs w:val="36"/>
          <w:highlight w:val="none"/>
        </w:rPr>
      </w:pPr>
    </w:p>
    <w:p w14:paraId="342902AE">
      <w:pPr>
        <w:pStyle w:val="2"/>
        <w:rPr>
          <w:rFonts w:hint="eastAsia" w:ascii="仿宋_GB2312" w:hAnsi="仿宋_GB2312" w:eastAsia="仿宋_GB2312" w:cs="仿宋_GB2312"/>
          <w:b/>
          <w:sz w:val="36"/>
          <w:szCs w:val="36"/>
          <w:highlight w:val="none"/>
        </w:rPr>
      </w:pPr>
    </w:p>
    <w:p w14:paraId="4C7FB89C">
      <w:pPr>
        <w:rPr>
          <w:rFonts w:hint="eastAsia" w:ascii="仿宋_GB2312" w:hAnsi="仿宋_GB2312" w:eastAsia="仿宋_GB2312" w:cs="仿宋_GB2312"/>
          <w:b/>
          <w:sz w:val="36"/>
          <w:szCs w:val="36"/>
          <w:highlight w:val="none"/>
        </w:rPr>
      </w:pPr>
    </w:p>
    <w:p w14:paraId="6A5D01F1">
      <w:pPr>
        <w:pStyle w:val="2"/>
        <w:rPr>
          <w:rFonts w:hint="eastAsia" w:ascii="仿宋_GB2312" w:hAnsi="仿宋_GB2312" w:eastAsia="仿宋_GB2312" w:cs="仿宋_GB2312"/>
          <w:b/>
          <w:sz w:val="36"/>
          <w:szCs w:val="36"/>
          <w:highlight w:val="none"/>
        </w:rPr>
      </w:pPr>
    </w:p>
    <w:p w14:paraId="07F1A1F0">
      <w:pPr>
        <w:rPr>
          <w:rFonts w:hint="eastAsia" w:ascii="仿宋_GB2312" w:hAnsi="仿宋_GB2312" w:eastAsia="仿宋_GB2312" w:cs="仿宋_GB2312"/>
          <w:b/>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5E6D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5C664C3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14:paraId="0C10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1428C61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14:paraId="58B0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7C4927B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14:paraId="288D778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14:paraId="354A301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14:paraId="2336699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14:paraId="191D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0DE84A2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6118182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57D059D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2826A79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109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08BC9E3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14:paraId="2C8A30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14:paraId="50A864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14:paraId="453966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14:paraId="2F22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1A04087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1845FC0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7CFD561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0BCE5A2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6A9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6168F1C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14:paraId="06D0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222F574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14:paraId="3C45A2E1">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14:paraId="1F690CA9">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14:paraId="6755D759">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14:paraId="3C1E1BCC">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6F0B5455">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ABE07A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7AEBCD2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0E28684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71E79B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C11A66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06B6D9F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25BE4F2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CC90A6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BBEAE6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FA8BF4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38010B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F6F420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7F0CC62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2D6B98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D634F8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EF67CF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5FE1BA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82F507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FFEC5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6D3C52C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69647C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10B5C4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9078F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120C6B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AD2D72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5D86F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63B21A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4D1389D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E3CB61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EC3E7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84C1EB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5A3C6A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3444A79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486ED0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35C08DE5">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38FB77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A991B3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7052AB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77B4911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86B084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0656228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099B1C73">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96304F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AA4F05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D75C28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1C8F4E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0CE714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5763A9A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14:paraId="03AE732D">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14:paraId="2FDC7211">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14:paraId="00ED9335">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14:paraId="08562607">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33D1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14:paraId="6F6E536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14:paraId="72AF111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14:paraId="6196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DDF22D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14:paraId="4D1B5B5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14:paraId="1EE6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5ACB0E1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5DAF9F4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14:paraId="22FE278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14:paraId="7D63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4BFD9A9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1F6220C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14:paraId="5E5E761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14:paraId="1A61975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14:paraId="7AF20831">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14:paraId="36F4D5E9">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50D5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14:paraId="1BE151B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14:paraId="47E1007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14:paraId="374E06B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14:paraId="6191F18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07FF5DD0">
      <w:pPr>
        <w:numPr>
          <w:ilvl w:val="0"/>
          <w:numId w:val="0"/>
        </w:numPr>
        <w:spacing w:line="400" w:lineRule="exact"/>
        <w:ind w:leftChars="0"/>
        <w:rPr>
          <w:rFonts w:hint="eastAsia" w:ascii="仿宋_GB2312" w:hAnsi="仿宋_GB2312" w:eastAsia="仿宋_GB2312" w:cs="仿宋_GB2312"/>
          <w:sz w:val="28"/>
          <w:szCs w:val="32"/>
        </w:rPr>
      </w:pPr>
    </w:p>
    <w:p w14:paraId="4B903F9B">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14:paraId="7387B72F">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0042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14:paraId="44300EA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14:paraId="7F37203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14:paraId="04F96A4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14:paraId="63BF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14:paraId="5521C5A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14:paraId="33E8378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14:paraId="555DDC3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14:paraId="4670E74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14:paraId="583B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68E40C2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14:paraId="7D0C96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14:paraId="06F2E83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391DC8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3FA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3DAA688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14:paraId="44A1662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366FE00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5AD880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E43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6F50797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14:paraId="7BB6ABA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DBF5E8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013846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425B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23D2EF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14:paraId="66C60D1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7A84146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6F7B4F2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30A7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2F808A0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14:paraId="596AECF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20C8825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3A3C97C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1894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08BD72C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14:paraId="63084F2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39F598E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EA6150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279D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4CE911D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14:paraId="62CE0B4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FDFC9F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33CDEA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469BFC74">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14:paraId="26367DB0">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14:paraId="5332A970">
      <w:pPr>
        <w:jc w:val="center"/>
        <w:rPr>
          <w:rFonts w:hint="eastAsia" w:ascii="仿宋_GB2312" w:hAnsi="仿宋_GB2312" w:eastAsia="仿宋_GB2312" w:cs="仿宋_GB2312"/>
          <w:b/>
          <w:bCs/>
          <w:color w:val="000000"/>
          <w:sz w:val="28"/>
          <w:szCs w:val="28"/>
          <w:highlight w:val="none"/>
          <w:lang w:val="en-US" w:eastAsia="zh-CN"/>
        </w:rPr>
      </w:pPr>
    </w:p>
    <w:p w14:paraId="1EB53649">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14:paraId="3CC5A60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14:paraId="3446CAB9">
      <w:pPr>
        <w:pStyle w:val="9"/>
        <w:rPr>
          <w:rFonts w:hint="eastAsia" w:ascii="仿宋_GB2312" w:hAnsi="仿宋_GB2312" w:eastAsia="仿宋_GB2312" w:cs="仿宋_GB2312"/>
          <w:sz w:val="32"/>
          <w:szCs w:val="32"/>
          <w:highlight w:val="none"/>
          <w:lang w:val="en-US" w:eastAsia="zh-CN"/>
        </w:rPr>
      </w:pPr>
    </w:p>
    <w:p w14:paraId="58CBA4AD">
      <w:pPr>
        <w:pStyle w:val="9"/>
        <w:rPr>
          <w:rFonts w:hint="eastAsia" w:ascii="仿宋_GB2312" w:hAnsi="仿宋_GB2312" w:eastAsia="仿宋_GB2312" w:cs="仿宋_GB2312"/>
          <w:sz w:val="32"/>
          <w:szCs w:val="32"/>
          <w:highlight w:val="none"/>
        </w:rPr>
      </w:pPr>
    </w:p>
    <w:p w14:paraId="3B6544C4">
      <w:pPr>
        <w:pStyle w:val="9"/>
        <w:rPr>
          <w:rFonts w:hint="eastAsia" w:ascii="仿宋_GB2312" w:hAnsi="仿宋_GB2312" w:eastAsia="仿宋_GB2312" w:cs="仿宋_GB2312"/>
          <w:sz w:val="32"/>
          <w:szCs w:val="32"/>
          <w:highlight w:val="none"/>
        </w:rPr>
      </w:pPr>
    </w:p>
    <w:p w14:paraId="6CBAA6B8">
      <w:pPr>
        <w:pStyle w:val="9"/>
        <w:rPr>
          <w:rFonts w:hint="eastAsia" w:ascii="仿宋_GB2312" w:hAnsi="仿宋_GB2312" w:eastAsia="仿宋_GB2312" w:cs="仿宋_GB2312"/>
          <w:sz w:val="32"/>
          <w:szCs w:val="32"/>
          <w:highlight w:val="none"/>
        </w:rPr>
      </w:pPr>
    </w:p>
    <w:p w14:paraId="1856308A">
      <w:pPr>
        <w:pStyle w:val="9"/>
        <w:rPr>
          <w:rFonts w:hint="eastAsia" w:ascii="仿宋_GB2312" w:hAnsi="仿宋_GB2312" w:eastAsia="仿宋_GB2312" w:cs="仿宋_GB2312"/>
          <w:sz w:val="32"/>
          <w:szCs w:val="32"/>
          <w:highlight w:val="none"/>
        </w:rPr>
      </w:pPr>
    </w:p>
    <w:p w14:paraId="322171B1">
      <w:pPr>
        <w:pStyle w:val="9"/>
        <w:rPr>
          <w:rFonts w:hint="eastAsia" w:ascii="仿宋_GB2312" w:hAnsi="仿宋_GB2312" w:eastAsia="仿宋_GB2312" w:cs="仿宋_GB2312"/>
          <w:sz w:val="32"/>
          <w:szCs w:val="32"/>
          <w:highlight w:val="none"/>
        </w:rPr>
      </w:pPr>
    </w:p>
    <w:p w14:paraId="629A9A93">
      <w:pPr>
        <w:pStyle w:val="9"/>
        <w:rPr>
          <w:rFonts w:hint="eastAsia" w:ascii="仿宋_GB2312" w:hAnsi="仿宋_GB2312" w:eastAsia="仿宋_GB2312" w:cs="仿宋_GB2312"/>
          <w:sz w:val="32"/>
          <w:szCs w:val="32"/>
          <w:highlight w:val="none"/>
        </w:rPr>
      </w:pPr>
    </w:p>
    <w:p w14:paraId="22BC3106">
      <w:pPr>
        <w:pStyle w:val="9"/>
        <w:rPr>
          <w:rFonts w:hint="eastAsia" w:ascii="仿宋_GB2312" w:hAnsi="仿宋_GB2312" w:eastAsia="仿宋_GB2312" w:cs="仿宋_GB2312"/>
          <w:sz w:val="32"/>
          <w:szCs w:val="32"/>
          <w:highlight w:val="none"/>
        </w:rPr>
      </w:pPr>
    </w:p>
    <w:p w14:paraId="5ACC9770">
      <w:pPr>
        <w:pStyle w:val="9"/>
        <w:rPr>
          <w:rFonts w:hint="eastAsia" w:ascii="仿宋_GB2312" w:hAnsi="仿宋_GB2312" w:eastAsia="仿宋_GB2312" w:cs="仿宋_GB2312"/>
          <w:sz w:val="32"/>
          <w:szCs w:val="32"/>
          <w:highlight w:val="none"/>
        </w:rPr>
      </w:pPr>
    </w:p>
    <w:p w14:paraId="42EC395F">
      <w:pPr>
        <w:pStyle w:val="9"/>
        <w:rPr>
          <w:rFonts w:hint="eastAsia" w:ascii="仿宋_GB2312" w:hAnsi="仿宋_GB2312" w:eastAsia="仿宋_GB2312" w:cs="仿宋_GB2312"/>
          <w:sz w:val="32"/>
          <w:szCs w:val="32"/>
          <w:highlight w:val="none"/>
        </w:rPr>
      </w:pPr>
    </w:p>
    <w:p w14:paraId="75D9E0E8">
      <w:pPr>
        <w:pStyle w:val="9"/>
        <w:rPr>
          <w:rFonts w:hint="eastAsia" w:ascii="仿宋_GB2312" w:hAnsi="仿宋_GB2312" w:eastAsia="仿宋_GB2312" w:cs="仿宋_GB2312"/>
          <w:sz w:val="32"/>
          <w:szCs w:val="32"/>
          <w:highlight w:val="none"/>
        </w:rPr>
      </w:pPr>
    </w:p>
    <w:p w14:paraId="1B6F95DB">
      <w:pPr>
        <w:pStyle w:val="9"/>
        <w:rPr>
          <w:rFonts w:hint="eastAsia" w:ascii="仿宋_GB2312" w:hAnsi="仿宋_GB2312" w:eastAsia="仿宋_GB2312" w:cs="仿宋_GB2312"/>
          <w:sz w:val="32"/>
          <w:szCs w:val="32"/>
          <w:highlight w:val="none"/>
        </w:rPr>
      </w:pPr>
    </w:p>
    <w:p w14:paraId="628B6FA6">
      <w:pPr>
        <w:pStyle w:val="9"/>
        <w:rPr>
          <w:rFonts w:hint="eastAsia" w:ascii="仿宋_GB2312" w:hAnsi="仿宋_GB2312" w:eastAsia="仿宋_GB2312" w:cs="仿宋_GB2312"/>
          <w:sz w:val="32"/>
          <w:szCs w:val="32"/>
          <w:highlight w:val="none"/>
        </w:rPr>
      </w:pPr>
    </w:p>
    <w:p w14:paraId="39CACD84">
      <w:pPr>
        <w:pStyle w:val="9"/>
        <w:rPr>
          <w:rFonts w:hint="eastAsia" w:ascii="仿宋_GB2312" w:hAnsi="仿宋_GB2312" w:eastAsia="仿宋_GB2312" w:cs="仿宋_GB2312"/>
          <w:sz w:val="32"/>
          <w:szCs w:val="32"/>
          <w:highlight w:val="none"/>
        </w:rPr>
      </w:pPr>
    </w:p>
    <w:p w14:paraId="5DF54823">
      <w:pPr>
        <w:pStyle w:val="9"/>
        <w:rPr>
          <w:rFonts w:hint="eastAsia" w:ascii="仿宋_GB2312" w:hAnsi="仿宋_GB2312" w:eastAsia="仿宋_GB2312" w:cs="仿宋_GB2312"/>
          <w:sz w:val="32"/>
          <w:szCs w:val="32"/>
          <w:highlight w:val="none"/>
        </w:rPr>
      </w:pPr>
    </w:p>
    <w:p w14:paraId="1DB47C3B">
      <w:pPr>
        <w:pStyle w:val="9"/>
        <w:rPr>
          <w:rFonts w:hint="eastAsia" w:ascii="仿宋_GB2312" w:hAnsi="仿宋_GB2312" w:eastAsia="仿宋_GB2312" w:cs="仿宋_GB2312"/>
          <w:sz w:val="32"/>
          <w:szCs w:val="32"/>
          <w:highlight w:val="none"/>
        </w:rPr>
      </w:pPr>
    </w:p>
    <w:p w14:paraId="522B40FE">
      <w:pPr>
        <w:pStyle w:val="9"/>
        <w:rPr>
          <w:rFonts w:hint="eastAsia" w:ascii="仿宋_GB2312" w:hAnsi="仿宋_GB2312" w:eastAsia="仿宋_GB2312" w:cs="仿宋_GB2312"/>
          <w:sz w:val="32"/>
          <w:szCs w:val="32"/>
          <w:highlight w:val="none"/>
        </w:rPr>
      </w:pPr>
    </w:p>
    <w:p w14:paraId="268AADE5">
      <w:pPr>
        <w:jc w:val="both"/>
        <w:rPr>
          <w:rFonts w:hint="eastAsia" w:ascii="仿宋_GB2312" w:hAnsi="仿宋_GB2312" w:eastAsia="仿宋_GB2312" w:cs="仿宋_GB2312"/>
          <w:b/>
          <w:bCs/>
          <w:color w:val="000000"/>
          <w:sz w:val="28"/>
          <w:szCs w:val="28"/>
          <w:highlight w:val="none"/>
          <w:lang w:val="en-US" w:eastAsia="zh-CN"/>
        </w:rPr>
      </w:pPr>
    </w:p>
    <w:p w14:paraId="743739AC">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14:paraId="7206A101">
      <w:pPr>
        <w:pStyle w:val="9"/>
        <w:rPr>
          <w:rFonts w:hint="eastAsia" w:ascii="仿宋_GB2312" w:hAnsi="仿宋_GB2312" w:eastAsia="仿宋_GB2312" w:cs="仿宋_GB2312"/>
          <w:sz w:val="32"/>
          <w:szCs w:val="32"/>
          <w:highlight w:val="none"/>
        </w:rPr>
      </w:pPr>
    </w:p>
    <w:p w14:paraId="06C64C59">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14:paraId="46FF3ED8">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55C8475D">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14:paraId="43CE76DA">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14:paraId="6F4C5746">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14:paraId="78233FA0">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14:paraId="2B720426">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14:paraId="70A5C8BB">
      <w:pPr>
        <w:pStyle w:val="2"/>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14:paraId="47F08DEC">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14:paraId="721E5CBE">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14:paraId="6AA436FE">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14:paraId="45CA0CB2">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14:paraId="7C614E64">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14:paraId="2E4F7251">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14:paraId="44374CF7">
      <w:pPr>
        <w:jc w:val="center"/>
        <w:rPr>
          <w:rFonts w:hint="eastAsia" w:ascii="仿宋_GB2312" w:hAnsi="仿宋_GB2312" w:eastAsia="仿宋_GB2312" w:cs="仿宋_GB2312"/>
          <w:b/>
          <w:bCs/>
          <w:color w:val="000000"/>
          <w:sz w:val="28"/>
          <w:szCs w:val="28"/>
          <w:highlight w:val="none"/>
          <w:lang w:val="en-US" w:eastAsia="zh-CN"/>
        </w:rPr>
      </w:pPr>
    </w:p>
    <w:p w14:paraId="18C07AAE">
      <w:pPr>
        <w:ind w:leftChars="0"/>
        <w:jc w:val="center"/>
        <w:rPr>
          <w:rFonts w:hint="eastAsia" w:ascii="仿宋_GB2312" w:hAnsi="仿宋_GB2312" w:eastAsia="仿宋_GB2312" w:cs="仿宋_GB2312"/>
          <w:b/>
          <w:bCs/>
          <w:color w:val="000000"/>
          <w:sz w:val="28"/>
          <w:szCs w:val="28"/>
          <w:highlight w:val="none"/>
          <w:lang w:val="en-US" w:eastAsia="zh-CN"/>
        </w:rPr>
      </w:pPr>
    </w:p>
    <w:p w14:paraId="0EF81630">
      <w:pPr>
        <w:pStyle w:val="2"/>
        <w:rPr>
          <w:rFonts w:hint="eastAsia"/>
          <w:lang w:val="en-US" w:eastAsia="zh-CN"/>
        </w:rPr>
      </w:pPr>
    </w:p>
    <w:p w14:paraId="7ECC20EC">
      <w:pPr>
        <w:ind w:leftChars="0"/>
        <w:jc w:val="center"/>
        <w:rPr>
          <w:rFonts w:hint="eastAsia" w:ascii="仿宋_GB2312" w:hAnsi="仿宋_GB2312" w:eastAsia="仿宋_GB2312" w:cs="仿宋_GB2312"/>
          <w:b/>
          <w:bCs/>
          <w:color w:val="000000"/>
          <w:sz w:val="28"/>
          <w:szCs w:val="28"/>
          <w:highlight w:val="none"/>
          <w:lang w:val="en-US" w:eastAsia="zh-CN"/>
        </w:rPr>
      </w:pPr>
    </w:p>
    <w:p w14:paraId="50A5F9A8">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14:paraId="559A356F">
      <w:pPr>
        <w:pStyle w:val="9"/>
        <w:rPr>
          <w:rFonts w:hint="eastAsia" w:ascii="仿宋_GB2312" w:hAnsi="仿宋_GB2312" w:eastAsia="仿宋_GB2312" w:cs="仿宋_GB2312"/>
          <w:sz w:val="32"/>
          <w:szCs w:val="32"/>
          <w:highlight w:val="none"/>
        </w:rPr>
      </w:pPr>
    </w:p>
    <w:p w14:paraId="2F8B389A">
      <w:pPr>
        <w:pStyle w:val="9"/>
        <w:rPr>
          <w:rFonts w:hint="eastAsia" w:ascii="仿宋_GB2312" w:hAnsi="仿宋_GB2312" w:eastAsia="仿宋_GB2312" w:cs="仿宋_GB2312"/>
          <w:sz w:val="32"/>
          <w:szCs w:val="32"/>
          <w:highlight w:val="none"/>
        </w:rPr>
      </w:pPr>
    </w:p>
    <w:p w14:paraId="678CE23C">
      <w:pPr>
        <w:pStyle w:val="9"/>
        <w:rPr>
          <w:rFonts w:hint="eastAsia" w:ascii="仿宋_GB2312" w:hAnsi="仿宋_GB2312" w:eastAsia="仿宋_GB2312" w:cs="仿宋_GB2312"/>
          <w:sz w:val="32"/>
          <w:szCs w:val="32"/>
          <w:highlight w:val="none"/>
        </w:rPr>
      </w:pPr>
    </w:p>
    <w:p w14:paraId="44F6C072">
      <w:pPr>
        <w:pStyle w:val="9"/>
        <w:rPr>
          <w:rFonts w:hint="eastAsia" w:ascii="仿宋_GB2312" w:hAnsi="仿宋_GB2312" w:eastAsia="仿宋_GB2312" w:cs="仿宋_GB2312"/>
          <w:sz w:val="32"/>
          <w:szCs w:val="32"/>
          <w:highlight w:val="none"/>
        </w:rPr>
      </w:pPr>
    </w:p>
    <w:p w14:paraId="009C6497">
      <w:pPr>
        <w:pStyle w:val="9"/>
        <w:rPr>
          <w:rFonts w:hint="eastAsia" w:ascii="仿宋_GB2312" w:hAnsi="仿宋_GB2312" w:eastAsia="仿宋_GB2312" w:cs="仿宋_GB2312"/>
          <w:sz w:val="32"/>
          <w:szCs w:val="32"/>
          <w:highlight w:val="none"/>
        </w:rPr>
      </w:pPr>
    </w:p>
    <w:p w14:paraId="4B36422E">
      <w:pPr>
        <w:pStyle w:val="9"/>
        <w:rPr>
          <w:rFonts w:hint="eastAsia" w:ascii="仿宋_GB2312" w:hAnsi="仿宋_GB2312" w:eastAsia="仿宋_GB2312" w:cs="仿宋_GB2312"/>
          <w:sz w:val="32"/>
          <w:szCs w:val="32"/>
          <w:highlight w:val="none"/>
        </w:rPr>
      </w:pPr>
    </w:p>
    <w:p w14:paraId="256E61D7">
      <w:pPr>
        <w:pStyle w:val="9"/>
        <w:rPr>
          <w:rFonts w:hint="eastAsia" w:ascii="仿宋_GB2312" w:hAnsi="仿宋_GB2312" w:eastAsia="仿宋_GB2312" w:cs="仿宋_GB2312"/>
          <w:sz w:val="32"/>
          <w:szCs w:val="32"/>
          <w:highlight w:val="none"/>
        </w:rPr>
      </w:pPr>
    </w:p>
    <w:p w14:paraId="3B0BC401">
      <w:pPr>
        <w:pStyle w:val="9"/>
        <w:rPr>
          <w:rFonts w:hint="eastAsia" w:ascii="仿宋_GB2312" w:hAnsi="仿宋_GB2312" w:eastAsia="仿宋_GB2312" w:cs="仿宋_GB2312"/>
          <w:sz w:val="32"/>
          <w:szCs w:val="32"/>
          <w:highlight w:val="none"/>
        </w:rPr>
      </w:pPr>
    </w:p>
    <w:p w14:paraId="018944FE">
      <w:pPr>
        <w:pStyle w:val="9"/>
        <w:rPr>
          <w:rFonts w:hint="eastAsia" w:ascii="仿宋_GB2312" w:hAnsi="仿宋_GB2312" w:eastAsia="仿宋_GB2312" w:cs="仿宋_GB2312"/>
          <w:sz w:val="32"/>
          <w:szCs w:val="32"/>
          <w:highlight w:val="none"/>
        </w:rPr>
      </w:pPr>
    </w:p>
    <w:p w14:paraId="459B2C45">
      <w:pPr>
        <w:pStyle w:val="9"/>
        <w:rPr>
          <w:rFonts w:hint="eastAsia" w:ascii="仿宋_GB2312" w:hAnsi="仿宋_GB2312" w:eastAsia="仿宋_GB2312" w:cs="仿宋_GB2312"/>
          <w:sz w:val="32"/>
          <w:szCs w:val="32"/>
          <w:highlight w:val="none"/>
        </w:rPr>
      </w:pPr>
    </w:p>
    <w:p w14:paraId="37E62F61">
      <w:pPr>
        <w:pStyle w:val="9"/>
        <w:rPr>
          <w:rFonts w:hint="eastAsia" w:ascii="仿宋_GB2312" w:hAnsi="仿宋_GB2312" w:eastAsia="仿宋_GB2312" w:cs="仿宋_GB2312"/>
          <w:sz w:val="32"/>
          <w:szCs w:val="32"/>
          <w:highlight w:val="none"/>
        </w:rPr>
      </w:pPr>
    </w:p>
    <w:p w14:paraId="1A23CEA9">
      <w:pPr>
        <w:pStyle w:val="9"/>
        <w:rPr>
          <w:rFonts w:hint="eastAsia" w:ascii="仿宋_GB2312" w:hAnsi="仿宋_GB2312" w:eastAsia="仿宋_GB2312" w:cs="仿宋_GB2312"/>
          <w:sz w:val="32"/>
          <w:szCs w:val="32"/>
          <w:highlight w:val="none"/>
        </w:rPr>
      </w:pPr>
    </w:p>
    <w:p w14:paraId="68673575">
      <w:pPr>
        <w:pStyle w:val="9"/>
        <w:rPr>
          <w:rFonts w:hint="eastAsia" w:ascii="仿宋_GB2312" w:hAnsi="仿宋_GB2312" w:eastAsia="仿宋_GB2312" w:cs="仿宋_GB2312"/>
          <w:sz w:val="32"/>
          <w:szCs w:val="32"/>
          <w:highlight w:val="none"/>
        </w:rPr>
      </w:pPr>
    </w:p>
    <w:p w14:paraId="6A54B257">
      <w:pPr>
        <w:pStyle w:val="9"/>
        <w:rPr>
          <w:rFonts w:hint="eastAsia" w:ascii="仿宋_GB2312" w:hAnsi="仿宋_GB2312" w:eastAsia="仿宋_GB2312" w:cs="仿宋_GB2312"/>
          <w:sz w:val="32"/>
          <w:szCs w:val="32"/>
          <w:highlight w:val="none"/>
        </w:rPr>
      </w:pPr>
    </w:p>
    <w:p w14:paraId="6CA6A6AC">
      <w:pPr>
        <w:pStyle w:val="9"/>
        <w:rPr>
          <w:rFonts w:hint="eastAsia" w:ascii="仿宋_GB2312" w:hAnsi="仿宋_GB2312" w:eastAsia="仿宋_GB2312" w:cs="仿宋_GB2312"/>
          <w:sz w:val="32"/>
          <w:szCs w:val="32"/>
          <w:highlight w:val="none"/>
        </w:rPr>
      </w:pPr>
    </w:p>
    <w:p w14:paraId="5BC6BC2B">
      <w:pPr>
        <w:pStyle w:val="9"/>
        <w:rPr>
          <w:rFonts w:hint="eastAsia" w:ascii="仿宋_GB2312" w:hAnsi="仿宋_GB2312" w:eastAsia="仿宋_GB2312" w:cs="仿宋_GB2312"/>
          <w:sz w:val="32"/>
          <w:szCs w:val="32"/>
          <w:highlight w:val="none"/>
        </w:rPr>
      </w:pPr>
    </w:p>
    <w:p w14:paraId="5DFCC4D0">
      <w:pPr>
        <w:pStyle w:val="9"/>
        <w:rPr>
          <w:rFonts w:hint="eastAsia" w:ascii="仿宋_GB2312" w:hAnsi="仿宋_GB2312" w:eastAsia="仿宋_GB2312" w:cs="仿宋_GB2312"/>
          <w:sz w:val="32"/>
          <w:szCs w:val="32"/>
          <w:highlight w:val="none"/>
        </w:rPr>
      </w:pPr>
    </w:p>
    <w:p w14:paraId="6D082BA9">
      <w:pPr>
        <w:pStyle w:val="9"/>
        <w:rPr>
          <w:rFonts w:hint="eastAsia" w:ascii="仿宋_GB2312" w:hAnsi="仿宋_GB2312" w:eastAsia="仿宋_GB2312" w:cs="仿宋_GB2312"/>
          <w:sz w:val="32"/>
          <w:szCs w:val="32"/>
          <w:highlight w:val="none"/>
        </w:rPr>
      </w:pPr>
    </w:p>
    <w:p w14:paraId="3FDA9B4E">
      <w:pPr>
        <w:pStyle w:val="9"/>
        <w:rPr>
          <w:rFonts w:hint="eastAsia" w:ascii="仿宋_GB2312" w:hAnsi="仿宋_GB2312" w:eastAsia="仿宋_GB2312" w:cs="仿宋_GB2312"/>
          <w:sz w:val="32"/>
          <w:szCs w:val="32"/>
          <w:highlight w:val="none"/>
        </w:rPr>
      </w:pPr>
    </w:p>
    <w:p w14:paraId="2E713447">
      <w:pPr>
        <w:pStyle w:val="9"/>
        <w:rPr>
          <w:rFonts w:hint="eastAsia" w:ascii="仿宋_GB2312" w:hAnsi="仿宋_GB2312" w:eastAsia="仿宋_GB2312" w:cs="仿宋_GB2312"/>
          <w:sz w:val="32"/>
          <w:szCs w:val="32"/>
          <w:highlight w:val="none"/>
        </w:rPr>
      </w:pPr>
    </w:p>
    <w:p w14:paraId="1016278C">
      <w:pPr>
        <w:pStyle w:val="9"/>
        <w:rPr>
          <w:rFonts w:hint="eastAsia" w:ascii="仿宋_GB2312" w:hAnsi="仿宋_GB2312" w:eastAsia="仿宋_GB2312" w:cs="仿宋_GB2312"/>
          <w:sz w:val="32"/>
          <w:szCs w:val="32"/>
          <w:highlight w:val="none"/>
        </w:rPr>
      </w:pPr>
    </w:p>
    <w:p w14:paraId="41B9201F">
      <w:pPr>
        <w:pStyle w:val="9"/>
        <w:rPr>
          <w:rFonts w:hint="eastAsia" w:ascii="仿宋_GB2312" w:hAnsi="仿宋_GB2312" w:eastAsia="仿宋_GB2312" w:cs="仿宋_GB2312"/>
          <w:sz w:val="32"/>
          <w:szCs w:val="32"/>
          <w:highlight w:val="none"/>
        </w:rPr>
      </w:pPr>
    </w:p>
    <w:p w14:paraId="073820BE">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14:paraId="7FF025DD">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570687B">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A819DE1">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3E0CA4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CE26E26">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7BC31887">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7CEC881">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5991F6F3">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3411370">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1EA263D1">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9FAF9ED">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D9251CD">
      <w:pPr>
        <w:pStyle w:val="2"/>
        <w:rPr>
          <w:rFonts w:hint="eastAsia" w:ascii="仿宋_GB2312" w:hAnsi="仿宋_GB2312" w:eastAsia="仿宋_GB2312" w:cs="仿宋_GB2312"/>
          <w:b/>
          <w:bCs/>
          <w:color w:val="000000"/>
          <w:sz w:val="28"/>
          <w:szCs w:val="28"/>
          <w:highlight w:val="none"/>
          <w:lang w:val="en-US" w:eastAsia="zh-CN"/>
        </w:rPr>
      </w:pPr>
    </w:p>
    <w:p w14:paraId="39B83C46">
      <w:pPr>
        <w:rPr>
          <w:rFonts w:hint="eastAsia" w:ascii="仿宋_GB2312" w:hAnsi="仿宋_GB2312" w:eastAsia="仿宋_GB2312" w:cs="仿宋_GB2312"/>
          <w:b/>
          <w:bCs/>
          <w:color w:val="000000"/>
          <w:sz w:val="28"/>
          <w:szCs w:val="28"/>
          <w:highlight w:val="none"/>
          <w:lang w:val="en-US" w:eastAsia="zh-CN"/>
        </w:rPr>
      </w:pPr>
    </w:p>
    <w:p w14:paraId="177BB4CB">
      <w:pPr>
        <w:pStyle w:val="2"/>
        <w:rPr>
          <w:rFonts w:hint="eastAsia" w:ascii="仿宋_GB2312" w:hAnsi="仿宋_GB2312" w:eastAsia="仿宋_GB2312" w:cs="仿宋_GB2312"/>
          <w:b/>
          <w:bCs/>
          <w:color w:val="000000"/>
          <w:sz w:val="28"/>
          <w:szCs w:val="28"/>
          <w:highlight w:val="none"/>
          <w:lang w:val="en-US" w:eastAsia="zh-CN"/>
        </w:rPr>
      </w:pPr>
    </w:p>
    <w:p w14:paraId="68259460">
      <w:pPr>
        <w:rPr>
          <w:rFonts w:hint="eastAsia" w:ascii="仿宋_GB2312" w:hAnsi="仿宋_GB2312" w:eastAsia="仿宋_GB2312" w:cs="仿宋_GB2312"/>
          <w:b/>
          <w:bCs/>
          <w:color w:val="000000"/>
          <w:sz w:val="28"/>
          <w:szCs w:val="28"/>
          <w:highlight w:val="none"/>
          <w:lang w:val="en-US" w:eastAsia="zh-CN"/>
        </w:rPr>
      </w:pPr>
    </w:p>
    <w:p w14:paraId="623E265B">
      <w:pPr>
        <w:pStyle w:val="2"/>
        <w:rPr>
          <w:rFonts w:hint="eastAsia" w:ascii="仿宋_GB2312" w:hAnsi="仿宋_GB2312" w:eastAsia="仿宋_GB2312" w:cs="仿宋_GB2312"/>
          <w:b/>
          <w:bCs/>
          <w:color w:val="000000"/>
          <w:sz w:val="28"/>
          <w:szCs w:val="28"/>
          <w:highlight w:val="none"/>
          <w:lang w:val="en-US" w:eastAsia="zh-CN"/>
        </w:rPr>
      </w:pPr>
    </w:p>
    <w:p w14:paraId="1ADCA5F0">
      <w:pPr>
        <w:rPr>
          <w:rFonts w:hint="eastAsia" w:ascii="仿宋_GB2312" w:hAnsi="仿宋_GB2312" w:eastAsia="仿宋_GB2312" w:cs="仿宋_GB2312"/>
          <w:b/>
          <w:bCs/>
          <w:color w:val="000000"/>
          <w:sz w:val="28"/>
          <w:szCs w:val="28"/>
          <w:highlight w:val="none"/>
          <w:lang w:val="en-US" w:eastAsia="zh-CN"/>
        </w:rPr>
      </w:pPr>
    </w:p>
    <w:p w14:paraId="39AB755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1D6A9D19">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5862A4D">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14:paraId="7EB93A5D">
      <w:pPr>
        <w:pStyle w:val="9"/>
        <w:rPr>
          <w:rFonts w:hint="eastAsia" w:ascii="仿宋_GB2312" w:hAnsi="仿宋_GB2312" w:eastAsia="仿宋_GB2312" w:cs="仿宋_GB2312"/>
          <w:lang w:val="en-US" w:eastAsia="zh-CN"/>
        </w:rPr>
      </w:pPr>
    </w:p>
    <w:p w14:paraId="53BC3AE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D6361E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60A0E6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8D2C70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CE5B5F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BBD4EF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57F879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B38D2A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73507D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B0EA03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1BA9A1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E7A918B">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0D9BA6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B89BC1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FFE484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7C682C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D01983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29F430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8D0ECC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3B8465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AE1FF3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C6CE22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94DA7A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A8CF21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4A3CBF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D76FA7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E7257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72D370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FA6D40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0ED05B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ECAA26B">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E9A9DF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2FA58A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03A3A1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CD2F72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307474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CA21FD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A1B04F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AD0396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D06EC0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6EE9844">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14:paraId="03AD689B">
      <w:pPr>
        <w:ind w:left="0" w:leftChars="0" w:firstLine="0" w:firstLineChars="0"/>
        <w:rPr>
          <w:rFonts w:hint="eastAsia" w:ascii="仿宋_GB2312" w:hAnsi="仿宋_GB2312" w:eastAsia="仿宋_GB2312" w:cs="仿宋_GB2312"/>
        </w:rPr>
      </w:pPr>
    </w:p>
    <w:p w14:paraId="22B5BDDA">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35914">
    <w:pPr>
      <w:pStyle w:val="6"/>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ACC93">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522E891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F1CB">
    <w:pPr>
      <w:pStyle w:val="6"/>
      <w:jc w:val="right"/>
    </w:pPr>
  </w:p>
  <w:p w14:paraId="4EA14FD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FDD4F">
    <w:pPr>
      <w:pStyle w:val="6"/>
      <w:jc w:val="right"/>
    </w:pPr>
  </w:p>
  <w:p w14:paraId="36F4C952">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41799">
    <w:pPr>
      <w:pStyle w:val="6"/>
      <w:jc w:val="right"/>
    </w:pPr>
  </w:p>
  <w:p w14:paraId="023CEB8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B726">
    <w:pPr>
      <w:pStyle w:val="7"/>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36EF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mEwMmRlYzcwMWE1NjYwZWUxNWZjZTVlNWM0M2MifQ=="/>
    <w:docVar w:name="KSO_WPS_MARK_KEY" w:val="8a3dce3f-ff20-4401-a304-9371f4f8b51c"/>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44D6331"/>
    <w:rsid w:val="053E14C4"/>
    <w:rsid w:val="0AF77ADC"/>
    <w:rsid w:val="0BCA68FE"/>
    <w:rsid w:val="0E916846"/>
    <w:rsid w:val="0FA779DF"/>
    <w:rsid w:val="12B130D4"/>
    <w:rsid w:val="13E11F6C"/>
    <w:rsid w:val="18A26F96"/>
    <w:rsid w:val="1AD04214"/>
    <w:rsid w:val="1B260400"/>
    <w:rsid w:val="1BA25C13"/>
    <w:rsid w:val="1EDE62F5"/>
    <w:rsid w:val="22B067DC"/>
    <w:rsid w:val="28A7487F"/>
    <w:rsid w:val="2FD762C9"/>
    <w:rsid w:val="36042293"/>
    <w:rsid w:val="36122B6B"/>
    <w:rsid w:val="3A76214C"/>
    <w:rsid w:val="3B8A2EA1"/>
    <w:rsid w:val="3D133D69"/>
    <w:rsid w:val="416D2EE0"/>
    <w:rsid w:val="41FD7A57"/>
    <w:rsid w:val="43553977"/>
    <w:rsid w:val="44234505"/>
    <w:rsid w:val="45F04C8B"/>
    <w:rsid w:val="45F7558E"/>
    <w:rsid w:val="4B827F5A"/>
    <w:rsid w:val="4C7C34B5"/>
    <w:rsid w:val="4DDB00F8"/>
    <w:rsid w:val="4F1E5922"/>
    <w:rsid w:val="593A7DF8"/>
    <w:rsid w:val="5BB47920"/>
    <w:rsid w:val="5BFA743D"/>
    <w:rsid w:val="670D0B07"/>
    <w:rsid w:val="67696B76"/>
    <w:rsid w:val="69763084"/>
    <w:rsid w:val="6B137DBC"/>
    <w:rsid w:val="6B39157A"/>
    <w:rsid w:val="6FC27092"/>
    <w:rsid w:val="6FD442A1"/>
    <w:rsid w:val="72013E5A"/>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link w:val="13"/>
    <w:unhideWhenUsed/>
    <w:qFormat/>
    <w:uiPriority w:val="1"/>
    <w:rPr>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rPr>
      <w:rFonts w:ascii="Times New Roman" w:hAnsi="Times New Roman" w:cs="Times New Roman"/>
      <w:color w:val="auto"/>
      <w:kern w:val="2"/>
      <w:sz w:val="21"/>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szCs w:val="21"/>
    </w:rPr>
  </w:style>
  <w:style w:type="character" w:styleId="14">
    <w:name w:val="page number"/>
    <w:basedOn w:val="12"/>
    <w:qFormat/>
    <w:uiPriority w:val="0"/>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character" w:customStyle="1" w:styleId="17">
    <w:name w:val="批注框文本 字符"/>
    <w:basedOn w:val="12"/>
    <w:link w:val="5"/>
    <w:qFormat/>
    <w:uiPriority w:val="0"/>
    <w:rPr>
      <w:kern w:val="2"/>
      <w:sz w:val="18"/>
      <w:szCs w:val="18"/>
    </w:rPr>
  </w:style>
  <w:style w:type="character" w:customStyle="1" w:styleId="18">
    <w:name w:val="标题 2 字符"/>
    <w:link w:val="2"/>
    <w:qFormat/>
    <w:uiPriority w:val="0"/>
    <w:rPr>
      <w:rFonts w:ascii="Cambria" w:hAnsi="Cambria"/>
      <w:b/>
      <w:bCs/>
      <w:sz w:val="32"/>
      <w:szCs w:val="32"/>
    </w:rPr>
  </w:style>
  <w:style w:type="paragraph" w:customStyle="1" w:styleId="19">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15</Pages>
  <Words>2048</Words>
  <Characters>2074</Characters>
  <Lines>25</Lines>
  <Paragraphs>7</Paragraphs>
  <TotalTime>0</TotalTime>
  <ScaleCrop>false</ScaleCrop>
  <LinksUpToDate>false</LinksUpToDate>
  <CharactersWithSpaces>3160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凌瑀</cp:lastModifiedBy>
  <cp:lastPrinted>2017-04-27T19:13:00Z</cp:lastPrinted>
  <dcterms:modified xsi:type="dcterms:W3CDTF">2025-11-04T12:42:49Z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15C27760BFCE4293BACE26DF1FAAE6A5</vt:lpwstr>
  </property>
  <property fmtid="{D5CDD505-2E9C-101B-9397-08002B2CF9AE}" pid="4" name="KSOTemplateDocerSaveRecord">
    <vt:lpwstr>eyJoZGlkIjoiMzEwNTM5NzYwMDRjMzkwZTVkZjY2ODkwMGIxNGU0OTUiLCJ1c2VySWQiOiIxNTkzNTk0MDc1In0=</vt:lpwstr>
  </property>
</Properties>
</file>