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C0FB35">
      <w:pPr>
        <w:pStyle w:val="2"/>
        <w:rPr>
          <w:rFonts w:ascii="仿宋_GB2312" w:hAnsi="仿宋_GB2312" w:eastAsia="仿宋_GB2312" w:cs="仿宋_GB2312"/>
          <w:b/>
          <w:bCs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/>
        </w:rPr>
        <w:t>附件2：技术任务书</w:t>
      </w:r>
    </w:p>
    <w:p w14:paraId="145959B7">
      <w:pPr>
        <w:jc w:val="center"/>
        <w:rPr>
          <w:rFonts w:ascii="仿宋_GB2312" w:hAnsi="仿宋_GB2312" w:eastAsia="仿宋_GB2312" w:cs="仿宋_GB2312"/>
          <w:b/>
          <w:sz w:val="52"/>
          <w:szCs w:val="52"/>
          <w:lang w:val="en-US"/>
        </w:rPr>
      </w:pPr>
    </w:p>
    <w:p w14:paraId="1A2FA2F9">
      <w:pPr>
        <w:jc w:val="center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/>
          <w:sz w:val="52"/>
          <w:szCs w:val="52"/>
          <w:lang w:val="en-US"/>
        </w:rPr>
        <w:t>书山馆消防系统修缮项目</w:t>
      </w:r>
      <w:r>
        <w:rPr>
          <w:rFonts w:hint="eastAsia" w:ascii="仿宋_GB2312" w:hAnsi="仿宋_GB2312" w:eastAsia="仿宋_GB2312" w:cs="仿宋_GB2312"/>
          <w:b/>
          <w:sz w:val="52"/>
          <w:szCs w:val="52"/>
        </w:rPr>
        <w:t>技术任务书</w:t>
      </w:r>
      <w:r>
        <w:rPr>
          <w:rFonts w:hint="eastAsia" w:ascii="仿宋_GB2312" w:hAnsi="仿宋_GB2312" w:eastAsia="仿宋_GB2312" w:cs="仿宋_GB2312"/>
          <w:b/>
          <w:sz w:val="52"/>
          <w:szCs w:val="52"/>
        </w:rPr>
        <w:br w:type="textWrapping"/>
      </w:r>
    </w:p>
    <w:p w14:paraId="323CC5C6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691F42FA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0C609928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28D5644F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1F2C6B73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1D4B4688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5A30E8B2">
      <w:pPr>
        <w:pStyle w:val="5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5A2C1B7A">
      <w:p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 xml:space="preserve">                         年    月     日</w:t>
      </w:r>
    </w:p>
    <w:p w14:paraId="16D0E8BC">
      <w:pPr>
        <w:pStyle w:val="4"/>
        <w:numPr>
          <w:ilvl w:val="0"/>
          <w:numId w:val="1"/>
        </w:numPr>
        <w:rPr>
          <w:rFonts w:ascii="仿宋_GB2312" w:hAnsi="仿宋_GB2312" w:eastAsia="仿宋_GB2312" w:cs="仿宋_GB2312"/>
          <w:b w:val="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br w:type="page"/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目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/>
        </w:rPr>
        <w:t>的</w:t>
      </w:r>
    </w:p>
    <w:p w14:paraId="7E4C5ADC">
      <w:pPr>
        <w:ind w:firstLine="425" w:firstLineChars="133"/>
        <w:rPr>
          <w:lang w:val="en-US"/>
        </w:rPr>
      </w:pPr>
      <w:r>
        <w:rPr>
          <w:rFonts w:hint="eastAsia" w:ascii="仿宋" w:hAnsi="仿宋" w:eastAsia="仿宋" w:cs="仿宋"/>
          <w:sz w:val="32"/>
          <w:szCs w:val="32"/>
        </w:rPr>
        <w:t>目前书山馆内消防设施因投入使用年限较长，存在设备型号老旧、线路及元器件老化、系统故障频发等问题，整体消防系统已基本处于瘫痪状态，无法正常发挥火灾预警、消防安全隐患突出，根据消防相关法规要求，消防设施需保持完好有效，若未及时整改修缮，将面临消防部门行政处罚、责令停业整改等风险，严重威胁馆藏文献安全与师生人身安全。为切实压实消防安全主体责任，筑牢安全防线，消除重大消防安全隐患，保障书山馆正常开放运营，</w:t>
      </w:r>
      <w:r>
        <w:rPr>
          <w:rFonts w:hint="eastAsia" w:ascii="仿宋" w:hAnsi="仿宋" w:eastAsia="仿宋" w:cs="仿宋"/>
          <w:sz w:val="32"/>
          <w:szCs w:val="32"/>
          <w:lang w:val="en-US"/>
        </w:rPr>
        <w:t>拟对馆内全部消防设施开展全面修缮恢复工作</w:t>
      </w:r>
    </w:p>
    <w:p w14:paraId="5AC5F810">
      <w:pPr>
        <w:pStyle w:val="4"/>
        <w:numPr>
          <w:ilvl w:val="0"/>
          <w:numId w:val="1"/>
        </w:numPr>
        <w:rPr>
          <w:rFonts w:ascii="仿宋_GB2312" w:hAnsi="仿宋_GB2312" w:eastAsia="仿宋_GB2312" w:cs="仿宋_GB2312"/>
          <w:b w:val="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/>
        </w:rPr>
        <w:t>技术参数（包括产品数量、图片、规格、型号、颜色、特殊要求等）</w:t>
      </w:r>
    </w:p>
    <w:tbl>
      <w:tblPr>
        <w:tblStyle w:val="6"/>
        <w:tblW w:w="935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0"/>
        <w:gridCol w:w="1605"/>
        <w:gridCol w:w="2268"/>
        <w:gridCol w:w="711"/>
        <w:gridCol w:w="1235"/>
        <w:gridCol w:w="851"/>
        <w:gridCol w:w="760"/>
        <w:gridCol w:w="1100"/>
      </w:tblGrid>
      <w:tr w14:paraId="3C8E8A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935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5D7ECE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color w:val="000000"/>
                <w:sz w:val="72"/>
                <w:szCs w:val="72"/>
                <w:lang w:val="en-US" w:bidi="ar-SA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72"/>
                <w:lang w:val="en-US" w:bidi="ar-SA"/>
              </w:rPr>
              <w:t>书山馆消防系统修缮项目</w:t>
            </w:r>
          </w:p>
        </w:tc>
      </w:tr>
      <w:tr w14:paraId="54B8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3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B24EFDC">
            <w:pPr>
              <w:widowControl/>
              <w:autoSpaceDE/>
              <w:autoSpaceDN/>
              <w:spacing w:line="240" w:lineRule="auto"/>
              <w:rPr>
                <w:b/>
                <w:bCs/>
                <w:sz w:val="28"/>
                <w:szCs w:val="28"/>
                <w:lang w:val="en-US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bidi="ar-SA"/>
              </w:rPr>
              <w:t>（一）火灾自动报警系统</w:t>
            </w:r>
          </w:p>
        </w:tc>
      </w:tr>
      <w:tr w14:paraId="3B4459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82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53F487F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序号</w:t>
            </w:r>
          </w:p>
        </w:tc>
        <w:tc>
          <w:tcPr>
            <w:tcW w:w="160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09352C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项目名称</w:t>
            </w:r>
          </w:p>
        </w:tc>
        <w:tc>
          <w:tcPr>
            <w:tcW w:w="226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CE39AF1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项目特征描述</w:t>
            </w:r>
          </w:p>
        </w:tc>
        <w:tc>
          <w:tcPr>
            <w:tcW w:w="71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ADCA454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措施</w:t>
            </w:r>
          </w:p>
        </w:tc>
        <w:tc>
          <w:tcPr>
            <w:tcW w:w="123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1217FF0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位置描述</w:t>
            </w:r>
          </w:p>
        </w:tc>
        <w:tc>
          <w:tcPr>
            <w:tcW w:w="85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9D26E6C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eastAsia="zh-CN" w:bidi="ar-SA"/>
              </w:rPr>
              <w:t>参考</w:t>
            </w:r>
            <w:r>
              <w:rPr>
                <w:rFonts w:hint="eastAsia"/>
                <w:b/>
                <w:bCs/>
                <w:szCs w:val="24"/>
                <w:lang w:val="en-US" w:bidi="ar-SA"/>
              </w:rPr>
              <w:t>品牌/型号</w:t>
            </w:r>
          </w:p>
        </w:tc>
        <w:tc>
          <w:tcPr>
            <w:tcW w:w="76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143F4A6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计量单位</w:t>
            </w:r>
          </w:p>
        </w:tc>
        <w:tc>
          <w:tcPr>
            <w:tcW w:w="110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4E13020">
            <w:pPr>
              <w:widowControl/>
              <w:autoSpaceDE/>
              <w:autoSpaceDN/>
              <w:spacing w:line="240" w:lineRule="auto"/>
              <w:jc w:val="center"/>
              <w:rPr>
                <w:b/>
                <w:bCs/>
                <w:szCs w:val="24"/>
                <w:lang w:val="en-US" w:bidi="ar-SA"/>
              </w:rPr>
            </w:pPr>
            <w:r>
              <w:rPr>
                <w:rFonts w:hint="eastAsia"/>
                <w:b/>
                <w:bCs/>
                <w:szCs w:val="24"/>
                <w:lang w:val="en-US" w:bidi="ar-SA"/>
              </w:rPr>
              <w:t>暂估</w:t>
            </w:r>
            <w:r>
              <w:rPr>
                <w:rFonts w:hint="eastAsia"/>
                <w:b/>
                <w:bCs/>
                <w:szCs w:val="24"/>
                <w:lang w:val="en-US" w:bidi="ar-SA"/>
              </w:rPr>
              <w:br w:type="textWrapping"/>
            </w:r>
            <w:r>
              <w:rPr>
                <w:rFonts w:hint="eastAsia"/>
                <w:b/>
                <w:bCs/>
                <w:szCs w:val="24"/>
                <w:lang w:val="en-US" w:bidi="ar-SA"/>
              </w:rPr>
              <w:t>工程量</w:t>
            </w:r>
          </w:p>
        </w:tc>
      </w:tr>
      <w:tr w14:paraId="2B78E6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82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DCD7F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160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4FB66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226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72864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71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2BBD72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123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A3CD0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B6A2F2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76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46B40F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  <w:tc>
          <w:tcPr>
            <w:tcW w:w="110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C7691">
            <w:pPr>
              <w:widowControl/>
              <w:autoSpaceDE/>
              <w:autoSpaceDN/>
              <w:spacing w:line="240" w:lineRule="auto"/>
              <w:rPr>
                <w:b/>
                <w:bCs/>
                <w:szCs w:val="24"/>
                <w:lang w:val="en-US" w:bidi="ar-SA"/>
              </w:rPr>
            </w:pPr>
          </w:p>
        </w:tc>
      </w:tr>
      <w:tr w14:paraId="61FF4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445FB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E0F3E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火灾报警控制器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CD7351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1.名称：火灾报警控制器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2.规格：JB-LTZ2-FS5220（8个回路、多线盘8组/4个）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3.配套设施：消防电话主机1个、消防电源盘2个、消防广播主机1个、广播功率放大器1个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3490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B7E0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一层消控室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A9BD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1601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台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542D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69864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A82D9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95C48C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报警故障点位消除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F788ABB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1.报警故障点位消除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8D5E5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排查维修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B36396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FAB62C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55D31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点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F87C1E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49</w:t>
            </w:r>
          </w:p>
        </w:tc>
      </w:tr>
      <w:tr w14:paraId="3A682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545C5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C44185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报警系统回路排查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4BF024D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1.名称：报警系统回路排查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4A54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排查维修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7A9E3E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2A0DF1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FBAA8A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条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CB054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12</w:t>
            </w:r>
          </w:p>
        </w:tc>
      </w:tr>
      <w:tr w14:paraId="5205D2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CD71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A2AEAD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修复多线盘按键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11A6422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1.名称:修复故障多线盘按键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C3ED8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排查维修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EDC152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地下室风机房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F0C45D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CDE907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03A82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</w:tr>
      <w:tr w14:paraId="56EB4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781C7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F8D7F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消防电话分机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F0595CD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1.名称:消防电话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58D78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4EF59D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地下室设备房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B41AB6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D43136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7D4D8A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30</w:t>
            </w:r>
          </w:p>
        </w:tc>
      </w:tr>
      <w:tr w14:paraId="480B2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D018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991B50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烟感探测器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32A6FE5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1.名称:烟感探测器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2.规格：点型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1C26A2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A93CC0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0C4555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4C0967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96219C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186</w:t>
            </w:r>
          </w:p>
        </w:tc>
      </w:tr>
      <w:tr w14:paraId="73240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F3D30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4CFA8A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温感探测器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25B58A4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1.名称:温感探测器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2.规格：点型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F5A1DB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A7FEF0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482980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3CC01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CEE437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15</w:t>
            </w:r>
          </w:p>
        </w:tc>
      </w:tr>
      <w:tr w14:paraId="3FEF7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07DF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9BA8FC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声光报警器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E6BB52A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1.名称:声光报警器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1CD95F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36CCEF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BBC434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AFCD1F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4E5284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33</w:t>
            </w:r>
          </w:p>
        </w:tc>
      </w:tr>
      <w:tr w14:paraId="55FBA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1640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96CAC1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手动报警按钮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BAD714E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1.名称:手动报警按钮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316452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8E24A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E1F087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0F0CDD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387FD6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31</w:t>
            </w:r>
          </w:p>
        </w:tc>
      </w:tr>
      <w:tr w14:paraId="16734D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9D32F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7F086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输入输出模块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A49D544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1.名称:输入输出模块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EE8BD0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EBA908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52964D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161269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E25892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25</w:t>
            </w:r>
          </w:p>
        </w:tc>
      </w:tr>
      <w:tr w14:paraId="350A0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D976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394AB8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输入模块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E90DB57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1.名称:输入模块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E278D9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D9B5BC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1AA322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FAA932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05B010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15</w:t>
            </w:r>
          </w:p>
        </w:tc>
      </w:tr>
      <w:tr w14:paraId="47096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677C3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6BDD1C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消防广播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493C1F8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1.名称:消防广播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DAF9D8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拆旧换新/新增设备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E1B9CD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1至5层走道、房间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D75C72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18E012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230004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32</w:t>
            </w:r>
          </w:p>
        </w:tc>
      </w:tr>
      <w:tr w14:paraId="646A53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4A648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563856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消防接线箱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D3EB7AE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1.名称:消防端子箱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A902B8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F9677C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1至5层强电间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C42447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2F4530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9C3BD8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7</w:t>
            </w:r>
          </w:p>
        </w:tc>
      </w:tr>
      <w:tr w14:paraId="428D6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D1374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850C9B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控制模块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DFA2F75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1.名称:强启，强切，风机总线控制模块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880B9B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43481C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E53722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B1C291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925338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65</w:t>
            </w:r>
          </w:p>
        </w:tc>
      </w:tr>
      <w:tr w14:paraId="30BDC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C839E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D44CBE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配线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98C3A2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1.名称:配线（报警阀组，控制柜，地下室排烟风机送风机，布线，补线管）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2.配线形式:管内穿线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3.型号规格：NH-KVV-4*1.5mm2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13C5B3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A518DE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6D8C0D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椰岛\万信达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7A3751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2B79C9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1900</w:t>
            </w:r>
          </w:p>
        </w:tc>
      </w:tr>
      <w:tr w14:paraId="020DF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34D46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57CF76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镀锌线管SC20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F3188A0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1.名称:配管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2.规格:热镀锌钢管SC20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3.配置形式:混凝土结构敷设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24AA6F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59A6C9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931E7E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华朔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2A7583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59D19D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1300</w:t>
            </w:r>
          </w:p>
        </w:tc>
      </w:tr>
      <w:tr w14:paraId="6C98A3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918BF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17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7059E9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自动报警系统调试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FAFA8C6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1.名称:火灾自动报警系统调试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3.地下室1、2、3、6、7、8区无远程启动声光警报、消防广播逻辑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E29410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系统调试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3ABABA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E00353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DF7D46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系统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FE502F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6403E0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87BEFE4">
            <w:pPr>
              <w:widowControl/>
              <w:autoSpaceDE/>
              <w:autoSpaceDN/>
              <w:spacing w:line="240" w:lineRule="auto"/>
              <w:jc w:val="both"/>
              <w:rPr>
                <w:b/>
                <w:bCs/>
                <w:sz w:val="28"/>
                <w:szCs w:val="28"/>
                <w:lang w:val="en-US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bidi="ar-SA"/>
              </w:rPr>
              <w:t>（二）气体灭火系统</w:t>
            </w:r>
          </w:p>
        </w:tc>
      </w:tr>
      <w:tr w14:paraId="182F12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2D1717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0532B9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气体火灾报警控制器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669196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1.名称:气体火灾报警控制器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763FB6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6AB92A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D16A2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809476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台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DAD9A8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1E3EAC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23FE01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30399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烟感探测器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B0DA6FB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1.名称:烟感探测器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2.规格：点型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24D920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59193C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0FD55E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C4FDD1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A6CDE1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</w:tr>
      <w:tr w14:paraId="1892A8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38B2C5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BAEAF4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温感探测器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735CC56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1.名称:温感探测器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2.规格：点型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1A5A6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BE42CA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32861F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5FD818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D0CBB6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</w:t>
            </w:r>
          </w:p>
        </w:tc>
      </w:tr>
      <w:tr w14:paraId="17768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B4AB43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D26824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声光报警器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CBD57B2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1.名称:声光报警器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B17213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B2143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943C59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14F6D2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777292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</w:tr>
      <w:tr w14:paraId="0E9A0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05B6B2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F53214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紧急按钮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0A67B7F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1.名称:紧急启停按钮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4570DA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10F29C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F9ACEA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60E6C8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8847E9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</w:tr>
      <w:tr w14:paraId="3C2BE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A13FC8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C10ED6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放气误入灯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EA12C69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1.名称:放气误入灯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2.规格：ST-LD-83172.具体要求详见设计并满足规范使用要求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2961A2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D437E1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F0A97C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赋安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3FD228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套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509FE5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</w:tr>
      <w:tr w14:paraId="5AEA3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89C91E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871702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镀锌线管SC20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7A66DA2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1.名称:配管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2.规格:热镀锌钢管SC20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3.配置形式:混凝土结构敷设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3DB8DD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CDF51D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F5E8E6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华朔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4CC632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BB3751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150</w:t>
            </w:r>
          </w:p>
        </w:tc>
      </w:tr>
      <w:tr w14:paraId="47035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2D7B54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F9D3C8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配线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D697DB7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1.名称:配线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2.配线形式:管内穿线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3.型号规格:ZR-RVS2*1.5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2387AC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160BB6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972AD2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椰岛\万信达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B439D7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7187C6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150</w:t>
            </w:r>
          </w:p>
        </w:tc>
      </w:tr>
      <w:tr w14:paraId="4FF54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76560C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592667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七氟丙烷灭火瓶组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9A3A0A1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1.类型:七氟丙烷灭火瓶组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2.规格:150L(GQQ150/2.5)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3.含七氟丙烷药剂/每瓶157kg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4.附件:液流单向阀、信号反馈装置、安全泄放装置、低泄高封阀、气体单向阀、控制管路、七氟丙烷储存瓶组架等；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5.具体要求详见设计并满足规范使用要求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AFFBD6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6B8E52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130E16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江西维肯\宏盛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4F82B7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瓶组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BDF814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</w:t>
            </w:r>
          </w:p>
        </w:tc>
      </w:tr>
      <w:tr w14:paraId="0F1D4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2774A6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2FC64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泄压口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D1D7D7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1.名称:泄压口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2.规格:XYK-/0.25/-J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EC4160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BDA00E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B057E7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江西维肯\宏盛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D288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36A69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170636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C35B1D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4413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开孔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872A1E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1.名称：砌砖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2.废渣弃运：1km内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134564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2887C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地下室低压配电房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6EFB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E8887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55E3D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2AA22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93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0EEEC3F">
            <w:pPr>
              <w:widowControl/>
              <w:autoSpaceDE/>
              <w:autoSpaceDN/>
              <w:spacing w:line="240" w:lineRule="auto"/>
              <w:rPr>
                <w:b/>
                <w:bCs/>
                <w:sz w:val="28"/>
                <w:szCs w:val="28"/>
                <w:lang w:val="en-US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bidi="ar-SA"/>
              </w:rPr>
              <w:t>（三）防排烟系统</w:t>
            </w:r>
          </w:p>
        </w:tc>
      </w:tr>
      <w:tr w14:paraId="23A99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C3AB82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B7ED9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风机控制柜维修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099B330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1.名称：风机控制柜维修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F4333E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排查维修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C630FF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地下室风机房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A45EC8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0A21C8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台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A3653F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13</w:t>
            </w:r>
          </w:p>
        </w:tc>
      </w:tr>
      <w:tr w14:paraId="57794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BD6C4A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26C29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防火阀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1850165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 xml:space="preserve">1.名称：280°C排烟防火阀           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2.规格：1250*400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78D2B6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0BD88C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7FF592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昇源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155032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D95F5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13</w:t>
            </w:r>
          </w:p>
        </w:tc>
      </w:tr>
      <w:tr w14:paraId="47839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A27A31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A959D3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常闭板式排烟口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4CB2E6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1.名称:常常闭板式排烟口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2.型号规号：800*320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A20C21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6F3DDD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1至5层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425C56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昇源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48264C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98B260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20</w:t>
            </w:r>
          </w:p>
        </w:tc>
      </w:tr>
      <w:tr w14:paraId="3631E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D7877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AEDF1E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风管长边≤1250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7538905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1.名称:镀锌铁皮风管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2.形状:矩形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39876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42374A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C6B046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昇源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4A0568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334909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97.65</w:t>
            </w:r>
          </w:p>
        </w:tc>
      </w:tr>
      <w:tr w14:paraId="2DACF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F2D6F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B98A63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防火包裹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9005A2D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1.名称：风管防火包裹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2.规格：玻璃棉材质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3EF00C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E26129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F8F65A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2AA31D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m2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31FD6B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675.65</w:t>
            </w:r>
          </w:p>
        </w:tc>
      </w:tr>
      <w:tr w14:paraId="463DC1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3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F8DD610">
            <w:pPr>
              <w:widowControl/>
              <w:autoSpaceDE/>
              <w:autoSpaceDN/>
              <w:spacing w:line="240" w:lineRule="auto"/>
              <w:rPr>
                <w:b/>
                <w:bCs/>
                <w:sz w:val="20"/>
                <w:szCs w:val="20"/>
                <w:lang w:val="en-US" w:bidi="ar-SA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bidi="ar-SA"/>
              </w:rPr>
              <w:t>（四）消防水系统</w:t>
            </w:r>
          </w:p>
        </w:tc>
      </w:tr>
      <w:tr w14:paraId="369EA8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6E5994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49C185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水灭火控制装置调试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7DB2369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1.名称:低压压力开关调试，消防水泵联动调试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597FC8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系统调试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58AA17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地下室消防水泵房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E361D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BA9DAC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点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EEAC45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</w:tr>
      <w:tr w14:paraId="76B91E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F3BEB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6D62DB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镀锌钢管DN150（喷淋）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06E5A2F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1.安装部位：室内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2.材质、规格：热镀锌钢管DN150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3.连接形式：法兰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4.压力试验及冲洗设计要求：按设计图纸要求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E9F830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D627CD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一层、二层、五层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DB55F4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正大\华岐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8AAD29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CC72FE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5</w:t>
            </w:r>
          </w:p>
        </w:tc>
      </w:tr>
      <w:tr w14:paraId="053DC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154BFD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F8A26B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镀锌钢管DN100（消火栓）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3EF5B7B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1.安装部位：室内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2.材质、规格：热镀锌钢管DN65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3.连接形式：法兰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4.压力试验及冲洗设计要求：按设计图纸要求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408B59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5B25A8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5EBF25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正大\华岐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C0D796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29239E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10</w:t>
            </w:r>
          </w:p>
        </w:tc>
      </w:tr>
      <w:tr w14:paraId="2EF15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904718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63CC93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压力仪表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E5DEEDC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1.名称:真空压力表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DBB81B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9C3064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地下室、屋面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FAE49B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上海仪川\仪度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391F78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台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F811EE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</w:t>
            </w:r>
          </w:p>
        </w:tc>
      </w:tr>
      <w:tr w14:paraId="40A2CA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063B2C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BE7D2D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Y型过滤器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47F24F2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1.名称：Y型过滤器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2.连接形式:法兰连接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CC8302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608DB1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地下室消防水泵房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DDC4A5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上海沪工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D51859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21715D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</w:t>
            </w:r>
          </w:p>
        </w:tc>
      </w:tr>
      <w:tr w14:paraId="4AD2B5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547F3D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7DB3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更换消火栓箱内配件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6FCCFA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1.名称:更换消火栓箱内配件（水带、卷盘、水枪头、球阀）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579DB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9EADF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5B9EB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3968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套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D6DCA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80</w:t>
            </w:r>
          </w:p>
        </w:tc>
      </w:tr>
      <w:tr w14:paraId="6BBD0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29C84A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7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46BF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拆除室内消火栓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DF77C7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1.名称:拆除室内消火栓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B1C1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B87BD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地下室、2层、3层、5层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284A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117B8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套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50397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20</w:t>
            </w:r>
          </w:p>
        </w:tc>
      </w:tr>
      <w:tr w14:paraId="1E5A9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0B06A4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8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E6478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更换室内消火栓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D2D77F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1.名称:室内消火栓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2.型号、规格:乙型单栓带灭火器箱组合式消防柜DN65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3.附件材质、规格:1个全铜阀门DN25； 1支DN19水枪； 1卷30m消防软管卷盘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F67B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DE67F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地下室、2层、3层、5层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747A6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昇源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AD025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套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E686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20</w:t>
            </w:r>
          </w:p>
        </w:tc>
      </w:tr>
      <w:tr w14:paraId="2852EF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F22DD6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9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E6B6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消火栓按钮固定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1B7E8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1.名称:消火栓按钮固定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9511D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5F2B2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38318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DF864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43B9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30</w:t>
            </w:r>
          </w:p>
        </w:tc>
      </w:tr>
      <w:tr w14:paraId="07E74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70FE5F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20494B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消防广播固定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C9505D1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1.名称:消防广播固定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0380DC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F53910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59867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6B215D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EEBD8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20</w:t>
            </w:r>
          </w:p>
        </w:tc>
      </w:tr>
      <w:tr w14:paraId="0D240E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23B2D3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80CB2E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水喷淋钢管DN25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8D73856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1.安装部位：室内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2.材质、规格：热镀锌钢管DN25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3.连接形式：螺纹连接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4.压力试验及冲洗设计要求：按设计图纸要求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430D02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0B7294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0E025C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正大\华岐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440273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A5BB5C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210</w:t>
            </w:r>
          </w:p>
        </w:tc>
      </w:tr>
      <w:tr w14:paraId="32CCB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91CEC8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5F4139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沟槽管件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330D173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1.名称:沟槽管件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2.材质:热浸锌镀锌钢管管件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3.规格:DN25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4.连接方式:卡箍连接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5.具体要求详见设计并满足规范使用要求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11B724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B358FA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8343A5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正大\华岐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B12D06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1F5ED8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391</w:t>
            </w:r>
          </w:p>
        </w:tc>
      </w:tr>
      <w:tr w14:paraId="1B3B9D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62B70A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75E2BE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喷头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63606B2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1.安装部位:室内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2.材质、型号、规格：喷头DN25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3.连接形式:螺纹连接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895D0B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7F6360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整栋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A5100A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一消\陕消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31A9B7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881A32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420</w:t>
            </w:r>
          </w:p>
        </w:tc>
      </w:tr>
      <w:tr w14:paraId="0B4CF3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09BAB7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14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CE8F82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消防警铃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04EE7E3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1.名称:消防警铃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A47F5C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5318F8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地下室报警阀组间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AF81CF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正大\华岐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FE47A7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83A60A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5</w:t>
            </w:r>
          </w:p>
        </w:tc>
      </w:tr>
      <w:tr w14:paraId="458BA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679420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15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10D8AD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末端试水装置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3CAACC4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1.规格:DN25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C903D5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1D8219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F89314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4288AE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组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36017E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0B2F0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D7A314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16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F9B9E2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配线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818274C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1.名称:配线（连锁启泵）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2.配线形式:管内穿线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3.型号规格:WDZN-RVS-2X1.5mm2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74365F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C054EA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地下室报警阀组间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B24A48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椰岛\万信达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9EA5CD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DED0C7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95</w:t>
            </w:r>
          </w:p>
        </w:tc>
      </w:tr>
      <w:tr w14:paraId="215E12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16AEE5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17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1E4464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镀锌线管SC20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6E41478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1.名称:配管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2.规格:热镀锌钢管SC20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3.配置形式:混凝土结构敷设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4.具体要求详见设计并满足规范使用要求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70BE7A5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FA42A3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地下室报警阀组间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40B2D5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华朔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BB8D4F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D95C729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95</w:t>
            </w:r>
          </w:p>
        </w:tc>
      </w:tr>
      <w:tr w14:paraId="134B52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2550CC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18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EB25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稳压水罐气囊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C3796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1.名称:更换气压水罐内的气囊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2.规格:800*0.6mpa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ADCF9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3C493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屋面高位水箱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51CC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00B0B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套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D0071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</w:tr>
      <w:tr w14:paraId="3EFB4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3284FA7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19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A80BD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稳压泵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DF3F5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1.名称:1号消火栓稳压泵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2.规格:包含单级离心泵1台（ N=4kW）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5C57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拆旧换新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EE72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屋面高位水箱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D5DC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凯泉\华修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AC86F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台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2065E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51D3D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A98E55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20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DC80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稳压泵控制柜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9BFF1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1.名称:排查线路故障，梳理内部线路，消除无相关的外接线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A44E7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排查维修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74CE7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屋面高位水箱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DF51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704EF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F4E9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</w:tr>
      <w:tr w14:paraId="6B275B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1A741E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5E84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集热罩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2F8A1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1.名称:地下室走道喷淋加装集热罩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E193E1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5EE880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地下室报警阀组间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51CDF">
            <w:pPr>
              <w:widowControl/>
              <w:autoSpaceDE/>
              <w:autoSpaceDN/>
              <w:spacing w:line="240" w:lineRule="auto"/>
              <w:jc w:val="center"/>
              <w:rPr>
                <w:color w:val="000000"/>
                <w:sz w:val="20"/>
                <w:szCs w:val="20"/>
                <w:lang w:val="en-US" w:bidi="ar-SA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67D26D">
            <w:pPr>
              <w:widowControl/>
              <w:autoSpaceDE/>
              <w:autoSpaceDN/>
              <w:spacing w:line="240" w:lineRule="auto"/>
              <w:jc w:val="center"/>
              <w:rPr>
                <w:color w:val="000000"/>
                <w:sz w:val="20"/>
                <w:szCs w:val="20"/>
                <w:lang w:val="en-US" w:bidi="ar-SA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4B9BF2">
            <w:pPr>
              <w:widowControl/>
              <w:autoSpaceDE/>
              <w:autoSpaceDN/>
              <w:spacing w:line="240" w:lineRule="auto"/>
              <w:jc w:val="center"/>
              <w:rPr>
                <w:color w:val="000000"/>
                <w:sz w:val="20"/>
                <w:szCs w:val="20"/>
                <w:lang w:val="en-US" w:bidi="ar-SA"/>
              </w:rPr>
            </w:pPr>
            <w:r>
              <w:rPr>
                <w:rFonts w:hint="eastAsia"/>
                <w:color w:val="000000"/>
                <w:sz w:val="20"/>
                <w:szCs w:val="20"/>
                <w:lang w:val="en-US" w:bidi="ar-SA"/>
              </w:rPr>
              <w:t xml:space="preserve">29 </w:t>
            </w:r>
          </w:p>
        </w:tc>
      </w:tr>
      <w:tr w14:paraId="529ADA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643F2C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795F6A4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管道支架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5BD8CBD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1.名称:地下室走道喷淋支管固定支架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6656EDB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265E4AC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地下室1区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0C5383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型钢L40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123FC41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KG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4BF9329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145</w:t>
            </w:r>
          </w:p>
        </w:tc>
      </w:tr>
      <w:tr w14:paraId="0F35BD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35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477B133">
            <w:pPr>
              <w:widowControl/>
              <w:autoSpaceDE/>
              <w:autoSpaceDN/>
              <w:spacing w:line="240" w:lineRule="auto"/>
              <w:rPr>
                <w:b/>
                <w:bCs/>
                <w:sz w:val="20"/>
                <w:szCs w:val="20"/>
                <w:lang w:val="en-US" w:bidi="ar-SA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val="en-US" w:bidi="ar-SA"/>
              </w:rPr>
              <w:t>（五）防火分隔设施</w:t>
            </w:r>
          </w:p>
        </w:tc>
      </w:tr>
      <w:tr w14:paraId="5C9C3E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CB0D9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5D83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防火卷帘门布掉下来，脱轨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8EC54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1.名称:维修防火卷帘门导轨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9B35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修复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30AC56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地下室5-6区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E2EB3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BDD5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C8546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</w:t>
            </w:r>
          </w:p>
        </w:tc>
      </w:tr>
      <w:tr w14:paraId="79F658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E2B9C4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5713CD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防火卷帘门控制箱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9C6279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1.名称：地下室防火卷帘门控制柜移位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2.维修方式:原控制柜悬挂在防火卷帘门上，现移位固定至墙体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893A3E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调整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7BFCF3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F3AB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682B4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个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F064F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19</w:t>
            </w:r>
          </w:p>
        </w:tc>
      </w:tr>
      <w:tr w14:paraId="56543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82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4218A1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3</w:t>
            </w:r>
          </w:p>
        </w:tc>
        <w:tc>
          <w:tcPr>
            <w:tcW w:w="160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280AB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砌砖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7B5F8">
            <w:pPr>
              <w:widowControl/>
              <w:autoSpaceDE/>
              <w:autoSpaceDN/>
              <w:spacing w:line="240" w:lineRule="auto"/>
              <w:jc w:val="both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1.名称：砌砖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2.废渣弃运：1km内</w:t>
            </w:r>
            <w:r>
              <w:rPr>
                <w:rFonts w:hint="eastAsia"/>
                <w:sz w:val="20"/>
                <w:szCs w:val="20"/>
                <w:lang w:val="en-US" w:bidi="ar-SA"/>
              </w:rPr>
              <w:br w:type="textWrapping"/>
            </w:r>
            <w:r>
              <w:rPr>
                <w:rFonts w:hint="eastAsia"/>
                <w:sz w:val="20"/>
                <w:szCs w:val="20"/>
                <w:lang w:val="en-US" w:bidi="ar-SA"/>
              </w:rPr>
              <w:t>3.具体要求详见设计并满足规范使用要求</w:t>
            </w:r>
          </w:p>
        </w:tc>
        <w:tc>
          <w:tcPr>
            <w:tcW w:w="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821000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新增设备</w:t>
            </w:r>
          </w:p>
        </w:tc>
        <w:tc>
          <w:tcPr>
            <w:tcW w:w="12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68734A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地下室防火卷帘门门框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013A8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\</w:t>
            </w:r>
          </w:p>
        </w:tc>
        <w:tc>
          <w:tcPr>
            <w:tcW w:w="7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71AF22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m3</w:t>
            </w:r>
          </w:p>
        </w:tc>
        <w:tc>
          <w:tcPr>
            <w:tcW w:w="11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1CA4C">
            <w:pPr>
              <w:widowControl/>
              <w:autoSpaceDE/>
              <w:autoSpaceDN/>
              <w:spacing w:line="240" w:lineRule="auto"/>
              <w:jc w:val="center"/>
              <w:rPr>
                <w:sz w:val="20"/>
                <w:szCs w:val="20"/>
                <w:lang w:val="en-US" w:bidi="ar-SA"/>
              </w:rPr>
            </w:pPr>
            <w:r>
              <w:rPr>
                <w:rFonts w:hint="eastAsia"/>
                <w:sz w:val="20"/>
                <w:szCs w:val="20"/>
                <w:lang w:val="en-US" w:bidi="ar-SA"/>
              </w:rPr>
              <w:t>20</w:t>
            </w:r>
          </w:p>
        </w:tc>
      </w:tr>
    </w:tbl>
    <w:p w14:paraId="578780D1">
      <w:pPr>
        <w:rPr>
          <w:lang w:val="en-US"/>
        </w:rPr>
      </w:pPr>
    </w:p>
    <w:p w14:paraId="6C303FC8">
      <w:pPr>
        <w:pStyle w:val="4"/>
        <w:numPr>
          <w:ilvl w:val="0"/>
          <w:numId w:val="1"/>
        </w:numPr>
        <w:rPr>
          <w:rFonts w:ascii="仿宋_GB2312" w:hAnsi="仿宋_GB2312" w:eastAsia="仿宋_GB2312" w:cs="仿宋_GB2312"/>
          <w:b w:val="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/>
        </w:rPr>
        <w:t>技术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要求（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/>
        </w:rPr>
        <w:t>技术性能或设计方案的具体要求</w:t>
      </w:r>
      <w:r>
        <w:rPr>
          <w:rFonts w:hint="eastAsia" w:ascii="仿宋_GB2312" w:hAnsi="仿宋_GB2312" w:eastAsia="仿宋_GB2312" w:cs="仿宋_GB2312"/>
          <w:b w:val="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/>
        </w:rPr>
        <w:t>评审标准</w:t>
      </w:r>
    </w:p>
    <w:p w14:paraId="6BFD93E3">
      <w:pPr>
        <w:pStyle w:val="8"/>
        <w:numPr>
          <w:ilvl w:val="0"/>
          <w:numId w:val="2"/>
        </w:numPr>
        <w:ind w:firstLineChars="0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供应商提供的产品须具有国家相关部门的检测报告</w:t>
      </w:r>
    </w:p>
    <w:p w14:paraId="4FD42988">
      <w:pPr>
        <w:pStyle w:val="2"/>
        <w:numPr>
          <w:ilvl w:val="0"/>
          <w:numId w:val="2"/>
        </w:num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乙方所提供的产品必须是原厂生产的、全新的、未使用过的(包括零部件)，并完全符合原厂质量检测标准（以说明书为准）、国家质量检测标准、产品检查报告以及合同中约定的质量规格和性能要求</w:t>
      </w:r>
    </w:p>
    <w:p w14:paraId="38B8F205">
      <w:pPr>
        <w:pStyle w:val="2"/>
        <w:numPr>
          <w:ilvl w:val="0"/>
          <w:numId w:val="2"/>
        </w:numPr>
        <w:rPr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乙方所提供产品不符合本合同要求的，甲方有权拒收。由此产生的各种费用和损失，以及因此给甲方造成的损失均由乙方承担。</w:t>
      </w:r>
    </w:p>
    <w:p w14:paraId="2C76E929">
      <w:pPr>
        <w:pStyle w:val="8"/>
        <w:numPr>
          <w:ilvl w:val="0"/>
          <w:numId w:val="2"/>
        </w:numPr>
        <w:snapToGrid w:val="0"/>
        <w:spacing w:before="78" w:beforeLines="25" w:after="78" w:afterLines="25" w:line="400" w:lineRule="exact"/>
        <w:ind w:firstLineChars="0"/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工作内容包含材料采购、运送到甲方指定地点进行设备更换、安装、运输、搬运、调试、废旧材料回收等所有内容。</w:t>
      </w:r>
    </w:p>
    <w:p w14:paraId="16677C7B">
      <w:pPr>
        <w:pStyle w:val="2"/>
        <w:numPr>
          <w:ilvl w:val="0"/>
          <w:numId w:val="2"/>
        </w:numPr>
        <w:rPr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结算以实际完成数量为准</w:t>
      </w:r>
    </w:p>
    <w:p w14:paraId="275BB65E">
      <w:p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</w:p>
    <w:p w14:paraId="48C829A7">
      <w:pPr>
        <w:numPr>
          <w:ilvl w:val="0"/>
          <w:numId w:val="1"/>
        </w:num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交付时间及地点、运输方式、安装调试内容</w:t>
      </w:r>
    </w:p>
    <w:p w14:paraId="73C443B3">
      <w:p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ascii="仿宋_GB2312" w:hAnsi="仿宋_GB2312" w:eastAsia="仿宋_GB2312" w:cs="仿宋_GB2312"/>
          <w:bCs/>
          <w:sz w:val="28"/>
          <w:szCs w:val="28"/>
          <w:lang w:val="en-US"/>
        </w:rPr>
        <w:t>三亚学院</w:t>
      </w:r>
    </w:p>
    <w:p w14:paraId="23ADC56F">
      <w:p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5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．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质保金及质保期限</w:t>
      </w:r>
    </w:p>
    <w:p w14:paraId="30E0FAB5">
      <w:p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ascii="仿宋_GB2312" w:hAnsi="仿宋_GB2312" w:eastAsia="仿宋_GB2312" w:cs="仿宋_GB2312"/>
          <w:bCs/>
          <w:sz w:val="28"/>
          <w:szCs w:val="28"/>
          <w:lang w:val="en-US"/>
        </w:rPr>
        <w:t>质保金为项目结算款的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10%，质保期最低为2年、</w:t>
      </w:r>
    </w:p>
    <w:p w14:paraId="3CF59029">
      <w:pPr>
        <w:pStyle w:val="4"/>
        <w:rPr>
          <w:rFonts w:ascii="仿宋_GB2312" w:hAnsi="仿宋_GB2312" w:eastAsia="仿宋_GB2312" w:cs="仿宋_GB2312"/>
          <w:b w:val="0"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 w:val="0"/>
          <w:sz w:val="28"/>
          <w:szCs w:val="28"/>
          <w:lang w:val="en-US"/>
        </w:rPr>
        <w:t>6.验收标准</w:t>
      </w:r>
    </w:p>
    <w:p w14:paraId="3961B361">
      <w:pPr>
        <w:rPr>
          <w:rFonts w:ascii="仿宋_GB2312" w:hAnsi="仿宋_GB2312" w:eastAsia="仿宋_GB2312" w:cs="仿宋_GB2312"/>
          <w:bCs/>
          <w:sz w:val="28"/>
          <w:szCs w:val="28"/>
          <w:lang w:val="en-US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书山馆消防设施运行正常，符合校方消防运行要求，满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Cs/>
          <w:sz w:val="28"/>
          <w:szCs w:val="28"/>
          <w:lang w:val="en-US"/>
        </w:rPr>
        <w:t>足消防法规运行标准。</w:t>
      </w:r>
    </w:p>
    <w:p w14:paraId="36B320D2">
      <w:pPr>
        <w:rPr>
          <w:rFonts w:ascii="仿宋_GB2312" w:hAnsi="仿宋_GB2312" w:eastAsia="仿宋_GB2312" w:cs="仿宋_GB2312"/>
          <w:bCs/>
          <w:sz w:val="28"/>
          <w:szCs w:val="28"/>
        </w:rPr>
      </w:pPr>
    </w:p>
    <w:p w14:paraId="40DFF934">
      <w:pPr>
        <w:tabs>
          <w:tab w:val="left" w:pos="2922"/>
        </w:tabs>
        <w:spacing w:line="480" w:lineRule="auto"/>
        <w:ind w:firstLine="2324" w:firstLineChars="700"/>
        <w:outlineLvl w:val="0"/>
        <w:rPr>
          <w:rFonts w:ascii="仿宋_GB2312" w:hAnsi="仿宋_GB2312" w:eastAsia="仿宋_GB2312" w:cs="仿宋_GB2312"/>
          <w:bCs/>
          <w:spacing w:val="26"/>
          <w:sz w:val="28"/>
          <w:szCs w:val="28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A643F0"/>
    <w:multiLevelType w:val="multilevel"/>
    <w:tmpl w:val="02A643F0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 w:ascii="宋体" w:hAnsi="宋体" w:eastAsia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2342868"/>
    <w:multiLevelType w:val="singleLevel"/>
    <w:tmpl w:val="42342868"/>
    <w:lvl w:ilvl="0" w:tentative="0">
      <w:start w:val="1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ViNGZjOTg2YjllNWZjYzQ4Y2E1YzhjMTY3ZjkzMzcifQ=="/>
  </w:docVars>
  <w:rsids>
    <w:rsidRoot w:val="7D4558E9"/>
    <w:rsid w:val="000960AE"/>
    <w:rsid w:val="002B3E6A"/>
    <w:rsid w:val="00486FF8"/>
    <w:rsid w:val="009944ED"/>
    <w:rsid w:val="00EE0FDA"/>
    <w:rsid w:val="00F85B50"/>
    <w:rsid w:val="2B017291"/>
    <w:rsid w:val="42A15A26"/>
    <w:rsid w:val="7D45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autoSpaceDE w:val="0"/>
      <w:autoSpaceDN w:val="0"/>
      <w:spacing w:line="360" w:lineRule="auto"/>
    </w:pPr>
    <w:rPr>
      <w:rFonts w:ascii="宋体" w:hAnsi="宋体" w:eastAsia="宋体" w:cs="宋体"/>
      <w:sz w:val="24"/>
      <w:szCs w:val="22"/>
      <w:lang w:val="zh-CN" w:eastAsia="zh-CN" w:bidi="zh-CN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120" w:after="120"/>
      <w:ind w:firstLine="200" w:firstLineChars="200"/>
      <w:outlineLvl w:val="0"/>
    </w:pPr>
    <w:rPr>
      <w:rFonts w:eastAsia="黑体"/>
      <w:b/>
      <w:bCs/>
      <w:kern w:val="44"/>
      <w:sz w:val="32"/>
      <w:szCs w:val="44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330" w:lineRule="atLeast"/>
    </w:pPr>
    <w:rPr>
      <w:rFonts w:ascii="Arial" w:hAnsi="Arial"/>
    </w:rPr>
  </w:style>
  <w:style w:type="paragraph" w:styleId="5">
    <w:name w:val="Body Text"/>
    <w:basedOn w:val="1"/>
    <w:unhideWhenUsed/>
    <w:qFormat/>
    <w:uiPriority w:val="0"/>
    <w:pPr>
      <w:spacing w:after="120"/>
    </w:pPr>
  </w:style>
  <w:style w:type="paragraph" w:styleId="8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QBPC</Company>
  <Pages>10</Pages>
  <Words>309</Words>
  <Characters>309</Characters>
  <Lines>37</Lines>
  <Paragraphs>10</Paragraphs>
  <TotalTime>3</TotalTime>
  <ScaleCrop>false</ScaleCrop>
  <LinksUpToDate>false</LinksUpToDate>
  <CharactersWithSpaces>343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2026-08-19T05:18:00Z</dcterms:created>
  <dc:creator>xb21cn</dc:creator>
  <cp:lastModifiedBy>张军峰</cp:lastModifiedBy>
  <dcterms:modified xsi:type="dcterms:W3CDTF">2026-09-07T08:38:22Z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0EF6F32C4A7044A3B8AD9A6BA6B4DABB</vt:lpwstr>
  </property>
  <property fmtid="{D5CDD505-2E9C-101B-9397-08002B2CF9AE}" pid="4" name="KSOTemplateDocerSaveRecord">
    <vt:lpwstr>eyJoZGlkIjoiNDYwMDQyMTFmODYyYzc0ZWJkZDExNzZiYWEzYTIxNmQiLCJ1c2VySWQiOiIyNzM4MTgxNjQifQ==</vt:lpwstr>
  </property>
</Properties>
</file>