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Style w:val="14"/>
          <w:rFonts w:hint="eastAsia" w:eastAsia="宋体" w:cs="宋体"/>
          <w:b/>
          <w:bCs/>
          <w:color w:val="auto"/>
          <w:spacing w:val="0"/>
          <w:sz w:val="21"/>
          <w:szCs w:val="21"/>
          <w:lang w:eastAsia="zh-CN"/>
        </w:rPr>
      </w:pPr>
      <w:r>
        <w:rPr>
          <w:rStyle w:val="14"/>
          <w:rFonts w:hint="eastAsia" w:cs="宋体"/>
          <w:b/>
          <w:bCs/>
          <w:color w:val="FF0000"/>
          <w:spacing w:val="0"/>
          <w:sz w:val="21"/>
          <w:szCs w:val="21"/>
        </w:rPr>
        <w:t>202</w:t>
      </w:r>
      <w:r>
        <w:rPr>
          <w:rStyle w:val="14"/>
          <w:rFonts w:hint="eastAsia" w:cs="宋体"/>
          <w:b/>
          <w:bCs/>
          <w:color w:val="FF0000"/>
          <w:spacing w:val="0"/>
          <w:sz w:val="21"/>
          <w:szCs w:val="21"/>
          <w:lang w:val="en-US" w:eastAsia="zh-CN"/>
        </w:rPr>
        <w:t>4</w:t>
      </w:r>
      <w:r>
        <w:rPr>
          <w:rStyle w:val="14"/>
          <w:rFonts w:hint="eastAsia" w:cs="宋体"/>
          <w:b/>
          <w:bCs/>
          <w:color w:val="FF0000"/>
          <w:spacing w:val="0"/>
          <w:sz w:val="21"/>
          <w:szCs w:val="21"/>
        </w:rPr>
        <w:t>年校园社会化招商项目公告</w:t>
      </w:r>
      <w:r>
        <w:rPr>
          <w:rStyle w:val="14"/>
          <w:rFonts w:hint="eastAsia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>报名表</w:t>
      </w:r>
    </w:p>
    <w:tbl>
      <w:tblPr>
        <w:tblStyle w:val="7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604"/>
        <w:gridCol w:w="1429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投标人（单位）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投标项目序号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招商公告上的项目序号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拟经营项目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投标项目地址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提交材料情况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所有提供材料名称</w:t>
            </w:r>
            <w:r>
              <w:rPr>
                <w:rFonts w:hint="default"/>
                <w:szCs w:val="21"/>
                <w:lang w:eastAsia="zh-Hans"/>
              </w:rPr>
              <w:t>，</w:t>
            </w:r>
            <w:r>
              <w:rPr>
                <w:rFonts w:hint="eastAsia"/>
                <w:szCs w:val="21"/>
                <w:lang w:val="en-US" w:eastAsia="zh-Hans"/>
              </w:rPr>
              <w:t>如身份证</w:t>
            </w:r>
            <w:r>
              <w:rPr>
                <w:rFonts w:hint="default"/>
                <w:szCs w:val="21"/>
                <w:lang w:eastAsia="zh-Hans"/>
              </w:rPr>
              <w:t>、</w:t>
            </w:r>
            <w:r>
              <w:rPr>
                <w:rFonts w:hint="eastAsia"/>
                <w:szCs w:val="21"/>
                <w:lang w:val="en-US" w:eastAsia="zh-Hans"/>
              </w:rPr>
              <w:t>营业执照等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outlineLvl w:val="9"/>
              <w:rPr>
                <w:rFonts w:hint="eastAsia" w:eastAsia="宋体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经营方案及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服务承诺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申请人签名确认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eastAsia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eastAsia"/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本人已仔细阅读</w:t>
            </w:r>
            <w:r>
              <w:rPr>
                <w:rFonts w:hint="eastAsia"/>
                <w:color w:val="FF0000"/>
                <w:szCs w:val="21"/>
              </w:rPr>
              <w:t>《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FF0000"/>
                <w:spacing w:val="0"/>
                <w:sz w:val="21"/>
                <w:szCs w:val="21"/>
              </w:rPr>
              <w:t>202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FF0000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FF0000"/>
                <w:spacing w:val="0"/>
                <w:sz w:val="21"/>
                <w:szCs w:val="21"/>
              </w:rPr>
              <w:t>年校园社会化招商项目公告</w:t>
            </w:r>
            <w:r>
              <w:rPr>
                <w:rStyle w:val="14"/>
                <w:rFonts w:hint="eastAsia" w:cs="宋体"/>
                <w:b/>
                <w:bCs/>
                <w:color w:val="FF0000"/>
                <w:spacing w:val="0"/>
                <w:sz w:val="21"/>
                <w:szCs w:val="21"/>
              </w:rPr>
              <w:t>》</w:t>
            </w:r>
            <w:r>
              <w:rPr>
                <w:rFonts w:hint="eastAsia"/>
                <w:szCs w:val="21"/>
              </w:rPr>
              <w:t>内容并已向招标人了解相关事宜，对上述公告内容并无疑义，同意按招标人和招标文件要求参与投标。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投标人（委托人）：  </w:t>
            </w:r>
            <w:bookmarkEnd w:id="0"/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凡有意参加报名的投标人，请将报名资料：业绩信息、资质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授权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生产（经营）许可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Hans" w:bidi="ar"/>
              </w:rPr>
              <w:t>等相关材料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，发送到招标专用邮箱，主题名称格式为：投标单位名称+投标项目名称；报名单位填写《附件1：2024年校园社会化招商项目报名表、报名方资格预审文件》（详见本公告附件1），填写完毕盖章扫描发至招标邮箱。招标专用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instrText xml:space="preserve"> HYPERLINK "mailto:usysyzs@163.com"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t>usysyzs@163.com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（各类证照资料扫描版可发送至此邮箱）。</w:t>
            </w:r>
          </w:p>
        </w:tc>
      </w:tr>
    </w:tbl>
    <w:p>
      <w:pPr>
        <w:outlineLvl w:val="9"/>
        <w:rPr>
          <w:rFonts w:hint="eastAsia" w:ascii="宋体" w:hAnsi="宋体" w:cs="宋体"/>
          <w:b/>
          <w:bCs/>
          <w:szCs w:val="21"/>
        </w:rPr>
      </w:pPr>
      <w:r>
        <w:rPr>
          <w:rFonts w:hint="eastAsia"/>
          <w:b/>
          <w:bCs/>
          <w:szCs w:val="21"/>
        </w:rPr>
        <w:t>注：本次社会化招商招标详细要求请参考招标文件；招商期间请确保预留通讯方式畅通，由于通讯方式中断造成的后果由投标人承担。</w:t>
      </w: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类似项目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高校）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业绩一览表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请将与本招标项目相类似的案例合同扫描件及发票附后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7"/>
        <w:tblW w:w="10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5"/>
        <w:gridCol w:w="1331"/>
        <w:gridCol w:w="1843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经营内容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项目属地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合同期限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3520" w:firstLineChars="1100"/>
        <w:rPr>
          <w:sz w:val="32"/>
          <w:szCs w:val="32"/>
        </w:rPr>
        <w:sectPr>
          <w:footerReference r:id="rId3" w:type="default"/>
          <w:pgSz w:w="11906" w:h="16838"/>
          <w:pgMar w:top="1090" w:right="1646" w:bottom="779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承诺书</w:t>
      </w:r>
    </w:p>
    <w:p>
      <w:pPr>
        <w:ind w:left="284" w:leftChars="-198" w:hanging="700" w:hangingChars="250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 xml:space="preserve">       </w:t>
      </w:r>
    </w:p>
    <w:p>
      <w:pPr>
        <w:spacing w:after="156" w:afterLines="50" w:line="360" w:lineRule="auto"/>
        <w:rPr>
          <w:rFonts w:asciiTheme="majorEastAsia" w:hAnsiTheme="majorEastAsia" w:eastAsiaTheme="majorEastAsia"/>
          <w:color w:val="000000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海南落笔洞教育服务有限公司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我公司保证提供的资质文件、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经营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业绩、人员的资格证书及企业相关资料均真实有效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除劳务人员外，项目经理及项目部组成人员均为本公司在职员工。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我公司保证不参与围标、串标、欺诈、贿赂等不正当手段骗取中标的行为。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如有违反取消投标资格并扣除全部投标保证金，如中标签约后发现投标过程中有该行为，则无条件解除合同，扣除全部经营（履约）保证金，已缴纳的租赁费/管理费等一切费用不予以退回。</w:t>
      </w:r>
    </w:p>
    <w:p>
      <w:pPr>
        <w:ind w:left="109" w:leftChars="52" w:firstLine="420" w:firstLineChars="1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公司近3年内争端和诉讼已经全部按照该合同的争端解决机制解决，目前没有悬而未决的诉讼。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处于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正常生产经营状态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并具有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优良履约历史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。</w:t>
      </w:r>
    </w:p>
    <w:p>
      <w:pPr>
        <w:ind w:left="109" w:leftChars="52" w:firstLine="420" w:firstLineChars="150"/>
        <w:rPr>
          <w:rFonts w:ascii="微软雅黑" w:hAnsi="微软雅黑" w:eastAsia="微软雅黑"/>
          <w:color w:val="000000"/>
          <w:shd w:val="clear" w:color="auto" w:fill="F5F8FD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5.我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司郑重承诺，以上全部资料内容及所附资料均真实无误，并同意贵方采取其他方式调查验证。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公司承担因失实而产生的所有责任。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  </w:t>
      </w:r>
      <w:r>
        <w:rPr>
          <w:rFonts w:hint="eastAsia" w:ascii="微软雅黑" w:hAnsi="微软雅黑" w:eastAsia="微软雅黑"/>
          <w:color w:val="000000"/>
        </w:rPr>
        <w:t>   </w:t>
      </w:r>
    </w:p>
    <w:p>
      <w:pPr>
        <w:ind w:left="109" w:leftChars="-198" w:hanging="525" w:hangingChars="250"/>
        <w:rPr>
          <w:rFonts w:ascii="微软雅黑" w:hAnsi="微软雅黑" w:eastAsia="微软雅黑"/>
          <w:color w:val="000000"/>
          <w:shd w:val="clear" w:color="auto" w:fill="F5F8FD"/>
        </w:rPr>
      </w:pPr>
    </w:p>
    <w:p>
      <w:pPr>
        <w:ind w:firstLine="5180" w:firstLineChars="18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eastAsia="zh-CN"/>
        </w:rPr>
        <w:t>报名方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单位：(公章)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法定代表人或授权人：(签字)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       年    月     日</w:t>
      </w:r>
    </w:p>
    <w:p>
      <w:pPr>
        <w:tabs>
          <w:tab w:val="left" w:pos="8172"/>
        </w:tabs>
        <w:bidi w:val="0"/>
        <w:jc w:val="left"/>
        <w:rPr>
          <w:rFonts w:hint="eastAsia" w:eastAsia="宋体"/>
          <w:sz w:val="28"/>
          <w:szCs w:val="28"/>
          <w:lang w:val="en-US" w:eastAsia="zh-CN"/>
        </w:rPr>
      </w:pPr>
    </w:p>
    <w:sectPr>
      <w:pgSz w:w="11906" w:h="16838"/>
      <w:pgMar w:top="1090" w:right="1646" w:bottom="7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jQxMWJjYTdjYzRmNDY2YjY5MjhlZmY3MzE3MjQifQ=="/>
  </w:docVars>
  <w:rsids>
    <w:rsidRoot w:val="00731C55"/>
    <w:rsid w:val="00022CBC"/>
    <w:rsid w:val="00036677"/>
    <w:rsid w:val="00081C1C"/>
    <w:rsid w:val="000822DF"/>
    <w:rsid w:val="000A1F31"/>
    <w:rsid w:val="000C0BF3"/>
    <w:rsid w:val="000D5456"/>
    <w:rsid w:val="000D6D4F"/>
    <w:rsid w:val="000E7E4A"/>
    <w:rsid w:val="001202BD"/>
    <w:rsid w:val="00132D9D"/>
    <w:rsid w:val="00152E96"/>
    <w:rsid w:val="00155C59"/>
    <w:rsid w:val="00171E06"/>
    <w:rsid w:val="00173147"/>
    <w:rsid w:val="0018068B"/>
    <w:rsid w:val="001D1763"/>
    <w:rsid w:val="001F6B42"/>
    <w:rsid w:val="00201307"/>
    <w:rsid w:val="002230A4"/>
    <w:rsid w:val="00223B32"/>
    <w:rsid w:val="00227478"/>
    <w:rsid w:val="00227E30"/>
    <w:rsid w:val="0024166F"/>
    <w:rsid w:val="0026667D"/>
    <w:rsid w:val="0029018B"/>
    <w:rsid w:val="002904A1"/>
    <w:rsid w:val="002A170B"/>
    <w:rsid w:val="002A36A1"/>
    <w:rsid w:val="00300889"/>
    <w:rsid w:val="00304373"/>
    <w:rsid w:val="00337740"/>
    <w:rsid w:val="0034471E"/>
    <w:rsid w:val="0035597D"/>
    <w:rsid w:val="00355FC5"/>
    <w:rsid w:val="00360F2F"/>
    <w:rsid w:val="00363012"/>
    <w:rsid w:val="00392DE4"/>
    <w:rsid w:val="00393DD7"/>
    <w:rsid w:val="0039613B"/>
    <w:rsid w:val="0039765F"/>
    <w:rsid w:val="003A2B29"/>
    <w:rsid w:val="003A5DFD"/>
    <w:rsid w:val="003B20E6"/>
    <w:rsid w:val="003B716D"/>
    <w:rsid w:val="003C687D"/>
    <w:rsid w:val="00430560"/>
    <w:rsid w:val="00430D1B"/>
    <w:rsid w:val="00440CEF"/>
    <w:rsid w:val="004723A0"/>
    <w:rsid w:val="00492259"/>
    <w:rsid w:val="004B4F6F"/>
    <w:rsid w:val="004C36BE"/>
    <w:rsid w:val="004C46EE"/>
    <w:rsid w:val="004E0F58"/>
    <w:rsid w:val="004E6235"/>
    <w:rsid w:val="004F03BC"/>
    <w:rsid w:val="004F48E1"/>
    <w:rsid w:val="00505958"/>
    <w:rsid w:val="005128CE"/>
    <w:rsid w:val="00540D9C"/>
    <w:rsid w:val="005558E8"/>
    <w:rsid w:val="00556326"/>
    <w:rsid w:val="00564F1A"/>
    <w:rsid w:val="0059540E"/>
    <w:rsid w:val="005C6B9E"/>
    <w:rsid w:val="005C7726"/>
    <w:rsid w:val="005D6A4E"/>
    <w:rsid w:val="005E785F"/>
    <w:rsid w:val="00616B24"/>
    <w:rsid w:val="00652658"/>
    <w:rsid w:val="00676BAF"/>
    <w:rsid w:val="0068453E"/>
    <w:rsid w:val="00684913"/>
    <w:rsid w:val="006B7C31"/>
    <w:rsid w:val="006D1EBC"/>
    <w:rsid w:val="006D7770"/>
    <w:rsid w:val="006E180C"/>
    <w:rsid w:val="006F4FF3"/>
    <w:rsid w:val="007118DF"/>
    <w:rsid w:val="00726A99"/>
    <w:rsid w:val="00731C55"/>
    <w:rsid w:val="00734E4B"/>
    <w:rsid w:val="0074313F"/>
    <w:rsid w:val="00754EBF"/>
    <w:rsid w:val="00770D29"/>
    <w:rsid w:val="0077752E"/>
    <w:rsid w:val="007B5141"/>
    <w:rsid w:val="00815F48"/>
    <w:rsid w:val="0082009B"/>
    <w:rsid w:val="00820A89"/>
    <w:rsid w:val="008220FF"/>
    <w:rsid w:val="0085082D"/>
    <w:rsid w:val="00852355"/>
    <w:rsid w:val="00896A1E"/>
    <w:rsid w:val="008D0C15"/>
    <w:rsid w:val="008E3612"/>
    <w:rsid w:val="008E695D"/>
    <w:rsid w:val="0092506C"/>
    <w:rsid w:val="00925DD7"/>
    <w:rsid w:val="00955D9F"/>
    <w:rsid w:val="009606C2"/>
    <w:rsid w:val="0097611B"/>
    <w:rsid w:val="00982220"/>
    <w:rsid w:val="009C2EA8"/>
    <w:rsid w:val="009C696B"/>
    <w:rsid w:val="009C72A3"/>
    <w:rsid w:val="009F7310"/>
    <w:rsid w:val="00A26A64"/>
    <w:rsid w:val="00A354B0"/>
    <w:rsid w:val="00A5354A"/>
    <w:rsid w:val="00A659CA"/>
    <w:rsid w:val="00A83E62"/>
    <w:rsid w:val="00A912A5"/>
    <w:rsid w:val="00AA4DA1"/>
    <w:rsid w:val="00AC06B7"/>
    <w:rsid w:val="00AF7377"/>
    <w:rsid w:val="00B076D2"/>
    <w:rsid w:val="00B26D45"/>
    <w:rsid w:val="00B61A26"/>
    <w:rsid w:val="00B61BEF"/>
    <w:rsid w:val="00B80EFC"/>
    <w:rsid w:val="00BA1585"/>
    <w:rsid w:val="00BA4A99"/>
    <w:rsid w:val="00BD098A"/>
    <w:rsid w:val="00BD1D92"/>
    <w:rsid w:val="00BE4E9B"/>
    <w:rsid w:val="00BF027F"/>
    <w:rsid w:val="00BF393D"/>
    <w:rsid w:val="00C14449"/>
    <w:rsid w:val="00C34ECD"/>
    <w:rsid w:val="00C656F6"/>
    <w:rsid w:val="00C759F3"/>
    <w:rsid w:val="00C96D6B"/>
    <w:rsid w:val="00CA7949"/>
    <w:rsid w:val="00CB4864"/>
    <w:rsid w:val="00CD06E8"/>
    <w:rsid w:val="00CE325B"/>
    <w:rsid w:val="00D04095"/>
    <w:rsid w:val="00D2312D"/>
    <w:rsid w:val="00D37D25"/>
    <w:rsid w:val="00D66BF2"/>
    <w:rsid w:val="00D709D8"/>
    <w:rsid w:val="00D90692"/>
    <w:rsid w:val="00DA3775"/>
    <w:rsid w:val="00DC0A72"/>
    <w:rsid w:val="00DD6249"/>
    <w:rsid w:val="00DD700D"/>
    <w:rsid w:val="00DE3D88"/>
    <w:rsid w:val="00E3795A"/>
    <w:rsid w:val="00E568E7"/>
    <w:rsid w:val="00E906C9"/>
    <w:rsid w:val="00E94A92"/>
    <w:rsid w:val="00ED39DE"/>
    <w:rsid w:val="00EE6BB2"/>
    <w:rsid w:val="00F0045D"/>
    <w:rsid w:val="00F00AD7"/>
    <w:rsid w:val="00F06D4A"/>
    <w:rsid w:val="00F303B3"/>
    <w:rsid w:val="00F31063"/>
    <w:rsid w:val="00F3478A"/>
    <w:rsid w:val="00F36C7B"/>
    <w:rsid w:val="00F554E0"/>
    <w:rsid w:val="00F63ABA"/>
    <w:rsid w:val="00F6728B"/>
    <w:rsid w:val="00F74DCF"/>
    <w:rsid w:val="00F80990"/>
    <w:rsid w:val="00F82627"/>
    <w:rsid w:val="00F83D0A"/>
    <w:rsid w:val="00F83F00"/>
    <w:rsid w:val="00FA1A71"/>
    <w:rsid w:val="00FA4B7F"/>
    <w:rsid w:val="00FB5CBA"/>
    <w:rsid w:val="00FD5532"/>
    <w:rsid w:val="00FE5F3C"/>
    <w:rsid w:val="00FF2B05"/>
    <w:rsid w:val="0176765C"/>
    <w:rsid w:val="053E14C4"/>
    <w:rsid w:val="05984BDC"/>
    <w:rsid w:val="08BD40DB"/>
    <w:rsid w:val="0BCA68FE"/>
    <w:rsid w:val="0FA779DF"/>
    <w:rsid w:val="12B130D4"/>
    <w:rsid w:val="18584C70"/>
    <w:rsid w:val="1AD04214"/>
    <w:rsid w:val="1BA25C13"/>
    <w:rsid w:val="26CA0D2E"/>
    <w:rsid w:val="28A7487F"/>
    <w:rsid w:val="2AEF78D4"/>
    <w:rsid w:val="2B3641E4"/>
    <w:rsid w:val="2BE71090"/>
    <w:rsid w:val="33F160CF"/>
    <w:rsid w:val="33F57EA0"/>
    <w:rsid w:val="3A024A5F"/>
    <w:rsid w:val="3A76214C"/>
    <w:rsid w:val="3C825BC8"/>
    <w:rsid w:val="3E356E1F"/>
    <w:rsid w:val="416D2EE0"/>
    <w:rsid w:val="42156A61"/>
    <w:rsid w:val="432C30C3"/>
    <w:rsid w:val="43304E1A"/>
    <w:rsid w:val="44234505"/>
    <w:rsid w:val="45F7558E"/>
    <w:rsid w:val="46BC6BD7"/>
    <w:rsid w:val="4DDB00F8"/>
    <w:rsid w:val="4F1E5922"/>
    <w:rsid w:val="593A7DF8"/>
    <w:rsid w:val="670D0B07"/>
    <w:rsid w:val="6ABF5A33"/>
    <w:rsid w:val="6B137DBC"/>
    <w:rsid w:val="6B931B99"/>
    <w:rsid w:val="6D8378EC"/>
    <w:rsid w:val="6E6C4CE3"/>
    <w:rsid w:val="6EBE1355"/>
    <w:rsid w:val="6F554B84"/>
    <w:rsid w:val="6FEF5C05"/>
    <w:rsid w:val="71F168F7"/>
    <w:rsid w:val="78185983"/>
    <w:rsid w:val="79DD0586"/>
    <w:rsid w:val="7C96301E"/>
    <w:rsid w:val="7EFF22E2"/>
    <w:rsid w:val="A7BF0FED"/>
    <w:rsid w:val="BF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页眉 字符"/>
    <w:basedOn w:val="9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h11"/>
    <w:autoRedefine/>
    <w:qFormat/>
    <w:uiPriority w:val="0"/>
    <w:rPr>
      <w:rFonts w:ascii="宋体" w:hAnsi="宋体" w:eastAsia="宋体"/>
      <w:spacing w:val="316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永泰地产</Company>
  <Pages>3</Pages>
  <Words>840</Words>
  <Characters>867</Characters>
  <Lines>25</Lines>
  <Paragraphs>7</Paragraphs>
  <TotalTime>1</TotalTime>
  <ScaleCrop>false</ScaleCrop>
  <LinksUpToDate>false</LinksUpToDate>
  <CharactersWithSpaces>1017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2010-10-29T09:16:00Z</dcterms:created>
  <dc:creator>永泰地产</dc:creator>
  <cp:lastModifiedBy>fengls</cp:lastModifiedBy>
  <cp:lastPrinted>2021-06-02T00:57:00Z</cp:lastPrinted>
  <dcterms:modified xsi:type="dcterms:W3CDTF">2024-01-26T09:52:34Z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4BD9DDE9D27C4552BCFB523C7127014F</vt:lpwstr>
  </property>
</Properties>
</file>