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三亚学院教学楼铃声改造采购项目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bookmarkStart w:id="4" w:name="_GoBack"/>
      <w:bookmarkEnd w:id="4"/>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lang w:val="en-US" w:eastAsia="zh-CN"/>
        </w:rPr>
        <w:t>授权书</w:t>
      </w:r>
      <w:r>
        <w:rPr>
          <w:rFonts w:hint="eastAsia" w:ascii="仿宋_GB2312" w:hAnsi="仿宋_GB2312" w:eastAsia="仿宋_GB2312" w:cs="仿宋_GB2312"/>
          <w:sz w:val="24"/>
          <w:szCs w:val="28"/>
          <w:highlight w:val="none"/>
        </w:rPr>
        <w:t>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本项目初步设计方案、履约方案及保障措施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9"/>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4"/>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84171"/>
      <w:bookmarkStart w:id="1" w:name="_Toc116803332"/>
      <w:bookmarkStart w:id="2" w:name="_Toc71264401"/>
      <w:bookmarkStart w:id="3" w:name="_Toc149383780"/>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18"/>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0"/>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2"/>
        <w:numPr>
          <w:ilvl w:val="0"/>
          <w:numId w:val="0"/>
        </w:numPr>
        <w:rPr>
          <w:rFonts w:hint="eastAsia"/>
        </w:rPr>
      </w:pP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包括但不限于a)营业执照、厂家授权书 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9"/>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8.本项目初步设计方案、履约方案及保障措施</w:t>
      </w: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9"/>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tabs>
          <w:tab w:val="left" w:pos="0"/>
        </w:tabs>
        <w:spacing w:line="360" w:lineRule="auto"/>
        <w:rPr>
          <w:rFonts w:hint="eastAsia" w:ascii="微软雅黑" w:hAnsi="微软雅黑" w:eastAsia="微软雅黑" w:cs="微软雅黑"/>
          <w:sz w:val="32"/>
          <w:szCs w:val="32"/>
          <w:highlight w:val="none"/>
        </w:rPr>
      </w:pPr>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MzE2MzhhYjlkZGUyNGM4YTUxOTYxOGM3NGQ5OGU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AF77ADC"/>
    <w:rsid w:val="0BCA68FE"/>
    <w:rsid w:val="0E916846"/>
    <w:rsid w:val="0FA779DF"/>
    <w:rsid w:val="12B130D4"/>
    <w:rsid w:val="13E11F6C"/>
    <w:rsid w:val="18A26F96"/>
    <w:rsid w:val="1AD04214"/>
    <w:rsid w:val="1B260400"/>
    <w:rsid w:val="1BA25C13"/>
    <w:rsid w:val="1EDE62F5"/>
    <w:rsid w:val="22B067DC"/>
    <w:rsid w:val="28A7487F"/>
    <w:rsid w:val="2FD762C9"/>
    <w:rsid w:val="347458CA"/>
    <w:rsid w:val="36122B6B"/>
    <w:rsid w:val="3A76214C"/>
    <w:rsid w:val="3B8A2EA1"/>
    <w:rsid w:val="416D2EE0"/>
    <w:rsid w:val="41FD7A57"/>
    <w:rsid w:val="44234505"/>
    <w:rsid w:val="45F7558E"/>
    <w:rsid w:val="4B827F5A"/>
    <w:rsid w:val="4C7C34B5"/>
    <w:rsid w:val="4DDB00F8"/>
    <w:rsid w:val="4F1E5922"/>
    <w:rsid w:val="593A7DF8"/>
    <w:rsid w:val="670D0B07"/>
    <w:rsid w:val="67696B76"/>
    <w:rsid w:val="69763084"/>
    <w:rsid w:val="6B137DBC"/>
    <w:rsid w:val="6B39157A"/>
    <w:rsid w:val="6FC27092"/>
    <w:rsid w:val="6FF7301E"/>
    <w:rsid w:val="78185983"/>
    <w:rsid w:val="79DD0586"/>
    <w:rsid w:val="7C96301E"/>
    <w:rsid w:val="7E2E7CF7"/>
    <w:rsid w:val="7FBD0CC6"/>
    <w:rsid w:val="DFFEE7B7"/>
    <w:rsid w:val="FFFC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unhideWhenUsed/>
    <w:qFormat/>
    <w:uiPriority w:val="1"/>
    <w:rPr>
      <w:szCs w:val="21"/>
    </w:rPr>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 w:type="character" w:customStyle="1" w:styleId="17">
    <w:name w:val="批注框文本 字符"/>
    <w:basedOn w:val="12"/>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 w:type="paragraph" w:customStyle="1" w:styleId="19">
    <w:name w:val="正文文本1"/>
    <w:basedOn w:val="1"/>
    <w:qFormat/>
    <w:uiPriority w:val="0"/>
    <w:pPr>
      <w:widowControl w:val="0"/>
      <w:shd w:val="clear" w:color="auto" w:fill="FFFFFF"/>
      <w:spacing w:after="140" w:line="401" w:lineRule="auto"/>
      <w:ind w:firstLine="400"/>
    </w:pPr>
    <w:rPr>
      <w:rFonts w:ascii="MingLiU" w:hAnsi="MingLiU" w:eastAsia="MingLiU" w:cs="MingLiU"/>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永泰地产</Company>
  <Pages>15</Pages>
  <Words>2050</Words>
  <Characters>2076</Characters>
  <Lines>25</Lines>
  <Paragraphs>7</Paragraphs>
  <TotalTime>2</TotalTime>
  <ScaleCrop>false</ScaleCrop>
  <LinksUpToDate>false</LinksUpToDate>
  <CharactersWithSpaces>3181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2010-10-29T01:16:00Z</dcterms:created>
  <dc:creator>永泰地产</dc:creator>
  <cp:lastModifiedBy>水滴石穿</cp:lastModifiedBy>
  <cp:lastPrinted>2017-04-27T19:13:00Z</cp:lastPrinted>
  <dcterms:modified xsi:type="dcterms:W3CDTF">2022-12-01T06:04:58Z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15C27760BFCE4293BACE26DF1FAAE6A5</vt:lpwstr>
  </property>
</Properties>
</file>